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766C" w14:textId="77777777" w:rsidR="00F41BCC" w:rsidRDefault="00F41BCC" w:rsidP="00F41BCC">
      <w:pPr>
        <w:pStyle w:val="Default"/>
        <w:jc w:val="both"/>
        <w:rPr>
          <w:color w:val="auto"/>
          <w:sz w:val="22"/>
          <w:szCs w:val="22"/>
        </w:rPr>
      </w:pPr>
    </w:p>
    <w:p w14:paraId="56EDDA42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7DDB0BAF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75C467D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0A090474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16FC7DDB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F74F85F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75694F17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40C2BDA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41FB25D5" w14:textId="77777777" w:rsidR="00D07770" w:rsidRPr="007D3249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AE73BD6" w14:textId="77777777" w:rsidR="00F41BCC" w:rsidRDefault="00F41BCC" w:rsidP="00F41BCC">
      <w:pPr>
        <w:pStyle w:val="Default"/>
        <w:jc w:val="center"/>
        <w:rPr>
          <w:b/>
          <w:color w:val="auto"/>
          <w:sz w:val="44"/>
          <w:szCs w:val="48"/>
        </w:rPr>
      </w:pPr>
      <w:r w:rsidRPr="0074762C">
        <w:rPr>
          <w:color w:val="auto"/>
          <w:sz w:val="44"/>
          <w:szCs w:val="48"/>
        </w:rPr>
        <w:t xml:space="preserve">REGULAMIN REKRUTACJI I UCZESTNICTWA </w:t>
      </w:r>
      <w:r w:rsidRPr="0074762C">
        <w:rPr>
          <w:color w:val="auto"/>
          <w:sz w:val="44"/>
          <w:szCs w:val="48"/>
        </w:rPr>
        <w:br/>
        <w:t>W PROJEKCIE</w:t>
      </w:r>
      <w:r w:rsidRPr="0074762C">
        <w:rPr>
          <w:color w:val="auto"/>
          <w:sz w:val="44"/>
          <w:szCs w:val="48"/>
        </w:rPr>
        <w:br/>
      </w:r>
      <w:r w:rsidRPr="0074762C">
        <w:rPr>
          <w:b/>
          <w:color w:val="auto"/>
          <w:sz w:val="44"/>
          <w:szCs w:val="48"/>
        </w:rPr>
        <w:t>„</w:t>
      </w:r>
      <w:r w:rsidR="00B95B0E">
        <w:rPr>
          <w:b/>
          <w:color w:val="auto"/>
          <w:sz w:val="44"/>
          <w:szCs w:val="48"/>
        </w:rPr>
        <w:t>CUS w Gminie Opole Lubelskie</w:t>
      </w:r>
      <w:r w:rsidR="00614B1E">
        <w:rPr>
          <w:b/>
          <w:color w:val="auto"/>
          <w:sz w:val="44"/>
          <w:szCs w:val="48"/>
        </w:rPr>
        <w:t>”</w:t>
      </w:r>
    </w:p>
    <w:p w14:paraId="73EF6A50" w14:textId="77777777" w:rsidR="00C11BD0" w:rsidRPr="0074762C" w:rsidRDefault="00C11BD0" w:rsidP="00F41BCC">
      <w:pPr>
        <w:pStyle w:val="Default"/>
        <w:jc w:val="center"/>
        <w:rPr>
          <w:color w:val="auto"/>
          <w:sz w:val="44"/>
          <w:szCs w:val="48"/>
        </w:rPr>
      </w:pPr>
    </w:p>
    <w:p w14:paraId="42CE7CA4" w14:textId="77777777" w:rsidR="00B95B0E" w:rsidRPr="00CD25BD" w:rsidRDefault="00B95B0E" w:rsidP="00B95B0E">
      <w:pPr>
        <w:autoSpaceDE w:val="0"/>
        <w:autoSpaceDN w:val="0"/>
        <w:adjustRightInd w:val="0"/>
      </w:pPr>
      <w:r>
        <w:t>W ramach realizacji  „CUS w Gminie Opole Lubelskie” , którego Beneficjentem jest Gmina Opole Lubelskie  a realizowane</w:t>
      </w:r>
      <w:r w:rsidRPr="00CD25BD">
        <w:t xml:space="preserve"> przez </w:t>
      </w:r>
      <w:r>
        <w:t>Centrum Usług Społecznych , finansowanego w ramach Programu Operacyjnego wiedza Edukacja Rozwój; Oś priorytetowa II. Efektywne polityki publiczne dla rynku pracy, gospodarki i edukacji; Działanie 2.8</w:t>
      </w:r>
      <w:r w:rsidRPr="001C400E">
        <w:t xml:space="preserve"> </w:t>
      </w:r>
      <w:r>
        <w:t>Rozwój usług społecznych świadczonych w środowisku lokalnym, współfinansowanego ze środków Europejskiego Funduszu Społecznego</w:t>
      </w:r>
      <w:r w:rsidRPr="00CD25BD">
        <w:t xml:space="preserve"> na podstawie umowy o dofinansowanie nr </w:t>
      </w:r>
      <w:r>
        <w:t xml:space="preserve">POWR.02.08.00-00-0067/20-00 </w:t>
      </w:r>
      <w:r w:rsidRPr="00CD25BD">
        <w:t xml:space="preserve">podpisanej z </w:t>
      </w:r>
      <w:r>
        <w:t>Ministrem Rozwoju, Pracy i Technologii.</w:t>
      </w:r>
    </w:p>
    <w:p w14:paraId="069089E8" w14:textId="77777777" w:rsidR="00F41BCC" w:rsidRPr="0074762C" w:rsidRDefault="00F41BCC" w:rsidP="00F41BCC">
      <w:pPr>
        <w:jc w:val="center"/>
        <w:rPr>
          <w:rFonts w:ascii="Calibri" w:hAnsi="Calibri" w:cs="Calibri"/>
          <w:sz w:val="24"/>
          <w:szCs w:val="28"/>
        </w:rPr>
      </w:pPr>
      <w:r w:rsidRPr="00F41BCC">
        <w:rPr>
          <w:rFonts w:ascii="Calibri" w:hAnsi="Calibri" w:cs="Calibri"/>
          <w:sz w:val="24"/>
          <w:szCs w:val="28"/>
        </w:rPr>
        <w:t>.</w:t>
      </w:r>
    </w:p>
    <w:p w14:paraId="72073317" w14:textId="77777777" w:rsidR="00F41BCC" w:rsidRDefault="00F41BCC" w:rsidP="00F41BCC">
      <w:pPr>
        <w:pStyle w:val="Default"/>
        <w:jc w:val="both"/>
        <w:rPr>
          <w:color w:val="auto"/>
          <w:sz w:val="22"/>
          <w:szCs w:val="22"/>
        </w:rPr>
      </w:pPr>
    </w:p>
    <w:p w14:paraId="193FE0D6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42A11F60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3A3D711B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228DA5E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44E45E1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9DB9AA2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8C82725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11929EAB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40DDD2FF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18F4686A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735673EF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6AA9853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9A295C5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1D589CCE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B845670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4EF4EB17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24EBBA7B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025DD475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4AC42D3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3F8C8CF2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0E07E6CD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02DF381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5DE37C12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F5014D4" w14:textId="77777777" w:rsidR="00D07770" w:rsidRDefault="00D07770" w:rsidP="00F41BCC">
      <w:pPr>
        <w:pStyle w:val="Default"/>
        <w:jc w:val="both"/>
        <w:rPr>
          <w:color w:val="auto"/>
          <w:sz w:val="22"/>
          <w:szCs w:val="22"/>
        </w:rPr>
      </w:pPr>
    </w:p>
    <w:p w14:paraId="6E3C076B" w14:textId="77777777" w:rsidR="00F41BCC" w:rsidRPr="007D3249" w:rsidRDefault="00F41BCC" w:rsidP="00F41BCC">
      <w:pPr>
        <w:pStyle w:val="Default"/>
        <w:jc w:val="center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t xml:space="preserve">§ 1. </w:t>
      </w:r>
      <w:r w:rsidRPr="007D3249">
        <w:rPr>
          <w:b/>
          <w:color w:val="auto"/>
          <w:sz w:val="22"/>
          <w:szCs w:val="22"/>
        </w:rPr>
        <w:br/>
        <w:t>Definicje</w:t>
      </w:r>
    </w:p>
    <w:p w14:paraId="0FF57E33" w14:textId="77777777" w:rsidR="00F41BCC" w:rsidRPr="007D3249" w:rsidRDefault="00F41BCC" w:rsidP="00F41BCC">
      <w:pPr>
        <w:pStyle w:val="Default"/>
        <w:jc w:val="both"/>
        <w:rPr>
          <w:color w:val="auto"/>
          <w:sz w:val="22"/>
          <w:szCs w:val="22"/>
        </w:rPr>
      </w:pPr>
    </w:p>
    <w:p w14:paraId="57F71469" w14:textId="77777777" w:rsidR="00F41BCC" w:rsidRPr="007D3249" w:rsidRDefault="00F41BCC" w:rsidP="00F41BCC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bookmarkStart w:id="0" w:name="_Hlk72155626"/>
      <w:r w:rsidRPr="007D3249">
        <w:rPr>
          <w:color w:val="auto"/>
          <w:sz w:val="22"/>
          <w:szCs w:val="22"/>
        </w:rPr>
        <w:t xml:space="preserve">Projekt – oznacza to przedsięwzięcie  pod nazwą </w:t>
      </w:r>
      <w:r w:rsidRPr="00F41BCC">
        <w:rPr>
          <w:color w:val="auto"/>
          <w:sz w:val="22"/>
          <w:szCs w:val="22"/>
        </w:rPr>
        <w:t>„</w:t>
      </w:r>
      <w:r w:rsidR="00B95B0E">
        <w:rPr>
          <w:color w:val="auto"/>
          <w:sz w:val="22"/>
          <w:szCs w:val="22"/>
        </w:rPr>
        <w:t>Centrum Usług Społecznych</w:t>
      </w:r>
      <w:r w:rsidRPr="00F41BCC">
        <w:rPr>
          <w:color w:val="auto"/>
          <w:sz w:val="22"/>
          <w:szCs w:val="22"/>
        </w:rPr>
        <w:t>”</w:t>
      </w:r>
    </w:p>
    <w:p w14:paraId="3CD6EE97" w14:textId="77777777" w:rsidR="00B95B0E" w:rsidRDefault="00F41BCC" w:rsidP="00F41BCC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 xml:space="preserve">Beneficjent – </w:t>
      </w:r>
      <w:r w:rsidR="00B95B0E">
        <w:rPr>
          <w:color w:val="auto"/>
          <w:sz w:val="22"/>
          <w:szCs w:val="22"/>
        </w:rPr>
        <w:t>Gmina Opole Lubelskie</w:t>
      </w:r>
    </w:p>
    <w:p w14:paraId="1C8BE6A8" w14:textId="77777777" w:rsidR="00F41BCC" w:rsidRPr="007D3249" w:rsidRDefault="00B95B0E" w:rsidP="00F41BCC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Realizator Projektu – Centrum Usług Społecznych w Opolu Lubelskim</w:t>
      </w:r>
      <w:r w:rsidR="00F41BCC" w:rsidRPr="00F41BCC">
        <w:rPr>
          <w:color w:val="auto"/>
          <w:sz w:val="22"/>
          <w:szCs w:val="22"/>
        </w:rPr>
        <w:t>.</w:t>
      </w:r>
    </w:p>
    <w:p w14:paraId="3E1C7FAA" w14:textId="77777777" w:rsidR="00F41BCC" w:rsidRPr="007D3249" w:rsidRDefault="00F41BCC" w:rsidP="00F41BCC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 xml:space="preserve">Instytucja Pośrednicząca– </w:t>
      </w:r>
      <w:r w:rsidR="00B95B0E">
        <w:rPr>
          <w:color w:val="auto"/>
          <w:sz w:val="22"/>
          <w:szCs w:val="22"/>
        </w:rPr>
        <w:t>oznacza to ministra właściwego do spraw rozwoju regional</w:t>
      </w:r>
      <w:r w:rsidR="0084001E">
        <w:rPr>
          <w:color w:val="auto"/>
          <w:sz w:val="22"/>
          <w:szCs w:val="22"/>
        </w:rPr>
        <w:t>n</w:t>
      </w:r>
      <w:r w:rsidR="00B95B0E">
        <w:rPr>
          <w:color w:val="auto"/>
          <w:sz w:val="22"/>
          <w:szCs w:val="22"/>
        </w:rPr>
        <w:t>ego</w:t>
      </w:r>
    </w:p>
    <w:p w14:paraId="665A8548" w14:textId="77777777" w:rsidR="00F41BCC" w:rsidRDefault="00F41BCC" w:rsidP="00F41BCC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>Uczestnik projektu – osoba która rozpoczęła udział w projekcie</w:t>
      </w:r>
    </w:p>
    <w:bookmarkEnd w:id="0"/>
    <w:p w14:paraId="39B803E8" w14:textId="77777777" w:rsidR="00F41BCC" w:rsidRPr="007D3249" w:rsidRDefault="00F41BCC" w:rsidP="00F41BCC">
      <w:pPr>
        <w:pStyle w:val="Default"/>
        <w:spacing w:after="18"/>
        <w:ind w:left="720"/>
        <w:jc w:val="both"/>
        <w:rPr>
          <w:color w:val="auto"/>
          <w:sz w:val="22"/>
          <w:szCs w:val="22"/>
        </w:rPr>
      </w:pPr>
    </w:p>
    <w:p w14:paraId="637AB292" w14:textId="77777777" w:rsidR="00F41BCC" w:rsidRPr="007D3249" w:rsidRDefault="00F41BCC" w:rsidP="00F41BCC">
      <w:pPr>
        <w:pStyle w:val="Default"/>
        <w:tabs>
          <w:tab w:val="left" w:pos="4678"/>
        </w:tabs>
        <w:ind w:left="3540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tab/>
        <w:t xml:space="preserve">§ 2. </w:t>
      </w:r>
      <w:r w:rsidRPr="007D3249">
        <w:rPr>
          <w:b/>
          <w:color w:val="auto"/>
          <w:sz w:val="22"/>
          <w:szCs w:val="22"/>
        </w:rPr>
        <w:br/>
        <w:t xml:space="preserve">         Informacje ogólne</w:t>
      </w:r>
    </w:p>
    <w:p w14:paraId="75217C54" w14:textId="77777777" w:rsidR="00F41BCC" w:rsidRPr="007D3249" w:rsidRDefault="00F41BCC" w:rsidP="00F41BCC">
      <w:pPr>
        <w:pStyle w:val="Default"/>
        <w:ind w:left="720"/>
        <w:jc w:val="center"/>
        <w:rPr>
          <w:color w:val="auto"/>
          <w:sz w:val="22"/>
          <w:szCs w:val="22"/>
        </w:rPr>
      </w:pPr>
    </w:p>
    <w:p w14:paraId="20AB94EF" w14:textId="77777777" w:rsidR="0084001E" w:rsidRDefault="00F41BCC" w:rsidP="0084001E">
      <w:pPr>
        <w:pStyle w:val="Default"/>
        <w:numPr>
          <w:ilvl w:val="0"/>
          <w:numId w:val="2"/>
        </w:numPr>
        <w:spacing w:after="18"/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 xml:space="preserve">Celem głównym projektu </w:t>
      </w:r>
      <w:r w:rsidRPr="00F41BCC">
        <w:rPr>
          <w:color w:val="auto"/>
          <w:sz w:val="22"/>
          <w:szCs w:val="22"/>
        </w:rPr>
        <w:t xml:space="preserve">jest </w:t>
      </w:r>
      <w:r w:rsidR="000B6198">
        <w:rPr>
          <w:color w:val="auto"/>
          <w:sz w:val="22"/>
          <w:szCs w:val="22"/>
        </w:rPr>
        <w:t xml:space="preserve">stworzenie nowych </w:t>
      </w:r>
      <w:r w:rsidR="00F872E1">
        <w:rPr>
          <w:color w:val="auto"/>
          <w:sz w:val="22"/>
          <w:szCs w:val="22"/>
        </w:rPr>
        <w:t>rozwiązań</w:t>
      </w:r>
      <w:r w:rsidR="000B6198">
        <w:rPr>
          <w:color w:val="auto"/>
          <w:sz w:val="22"/>
          <w:szCs w:val="22"/>
        </w:rPr>
        <w:t xml:space="preserve"> w zakresie integracji i rozwoju usług społecznych adresowanych do ogółu miesz</w:t>
      </w:r>
      <w:r w:rsidR="00F872E1">
        <w:rPr>
          <w:color w:val="auto"/>
          <w:sz w:val="22"/>
          <w:szCs w:val="22"/>
        </w:rPr>
        <w:t>k</w:t>
      </w:r>
      <w:r w:rsidR="000B6198">
        <w:rPr>
          <w:color w:val="auto"/>
          <w:sz w:val="22"/>
          <w:szCs w:val="22"/>
        </w:rPr>
        <w:t>a</w:t>
      </w:r>
      <w:r w:rsidR="00F872E1">
        <w:rPr>
          <w:color w:val="auto"/>
          <w:sz w:val="22"/>
          <w:szCs w:val="22"/>
        </w:rPr>
        <w:t>ńców</w:t>
      </w:r>
      <w:r w:rsidR="0084001E">
        <w:rPr>
          <w:color w:val="auto"/>
          <w:sz w:val="22"/>
          <w:szCs w:val="22"/>
        </w:rPr>
        <w:t xml:space="preserve"> z Gminy Opole Lubelskie poprzez  tworzeni</w:t>
      </w:r>
      <w:r w:rsidR="00F872E1">
        <w:rPr>
          <w:color w:val="auto"/>
          <w:sz w:val="22"/>
          <w:szCs w:val="22"/>
        </w:rPr>
        <w:t xml:space="preserve">e i </w:t>
      </w:r>
      <w:r w:rsidR="0084001E">
        <w:rPr>
          <w:color w:val="auto"/>
          <w:sz w:val="22"/>
          <w:szCs w:val="22"/>
        </w:rPr>
        <w:t>funkcjonowani</w:t>
      </w:r>
      <w:r w:rsidR="00F872E1">
        <w:rPr>
          <w:color w:val="auto"/>
          <w:sz w:val="22"/>
          <w:szCs w:val="22"/>
        </w:rPr>
        <w:t>e</w:t>
      </w:r>
      <w:r w:rsidR="0084001E">
        <w:rPr>
          <w:color w:val="auto"/>
          <w:sz w:val="22"/>
          <w:szCs w:val="22"/>
        </w:rPr>
        <w:t xml:space="preserve"> placówek świadczących usługi społeczne w społeczności lokalnej w formie </w:t>
      </w:r>
      <w:r w:rsidR="0084001E" w:rsidRPr="00A42ACA">
        <w:rPr>
          <w:color w:val="auto"/>
          <w:sz w:val="22"/>
          <w:szCs w:val="22"/>
        </w:rPr>
        <w:t>Klubu Integracji Społecznej</w:t>
      </w:r>
      <w:r w:rsidR="000B6198" w:rsidRPr="00A42ACA">
        <w:rPr>
          <w:color w:val="auto"/>
          <w:sz w:val="22"/>
          <w:szCs w:val="22"/>
        </w:rPr>
        <w:t>, Klubu Międzypokoleniowego oraz Specjalistycznego Gabinetu</w:t>
      </w:r>
      <w:r w:rsidR="00F872E1" w:rsidRPr="00A42ACA">
        <w:rPr>
          <w:color w:val="auto"/>
          <w:sz w:val="22"/>
          <w:szCs w:val="22"/>
        </w:rPr>
        <w:t>.</w:t>
      </w:r>
      <w:r w:rsidR="0084001E">
        <w:rPr>
          <w:color w:val="auto"/>
          <w:sz w:val="22"/>
          <w:szCs w:val="22"/>
        </w:rPr>
        <w:t xml:space="preserve">  </w:t>
      </w:r>
      <w:r w:rsidR="00F872E1">
        <w:rPr>
          <w:color w:val="auto"/>
          <w:sz w:val="22"/>
          <w:szCs w:val="22"/>
        </w:rPr>
        <w:t>Miejsc</w:t>
      </w:r>
      <w:r w:rsidR="000B6198">
        <w:rPr>
          <w:color w:val="auto"/>
          <w:sz w:val="22"/>
          <w:szCs w:val="22"/>
        </w:rPr>
        <w:t xml:space="preserve"> do</w:t>
      </w:r>
      <w:r w:rsidR="0084001E">
        <w:rPr>
          <w:color w:val="auto"/>
          <w:sz w:val="22"/>
          <w:szCs w:val="22"/>
        </w:rPr>
        <w:t xml:space="preserve"> realizowani</w:t>
      </w:r>
      <w:r w:rsidR="000B6198">
        <w:rPr>
          <w:color w:val="auto"/>
          <w:sz w:val="22"/>
          <w:szCs w:val="22"/>
        </w:rPr>
        <w:t>a</w:t>
      </w:r>
      <w:r w:rsidR="0084001E">
        <w:rPr>
          <w:color w:val="auto"/>
          <w:sz w:val="22"/>
          <w:szCs w:val="22"/>
        </w:rPr>
        <w:t xml:space="preserve"> ofert zajęć adekwatnych dl potrzeb i oczekiwań uczestników, co zachęci je do udziału w życiu społecznym, a cykliczność i różnorodność zajęć dodatkowo wzmocni nowe nawyki i przyzwyczajenia przyczyniając się do zwiększenia aktywności uczestników oraz poprawy ich jakości życia.</w:t>
      </w:r>
    </w:p>
    <w:p w14:paraId="717D5662" w14:textId="77777777" w:rsidR="00F41BCC" w:rsidRPr="0084001E" w:rsidRDefault="00F41BCC" w:rsidP="0084001E">
      <w:pPr>
        <w:pStyle w:val="Default"/>
        <w:numPr>
          <w:ilvl w:val="0"/>
          <w:numId w:val="2"/>
        </w:numPr>
        <w:spacing w:after="18"/>
        <w:jc w:val="both"/>
        <w:rPr>
          <w:color w:val="auto"/>
          <w:sz w:val="22"/>
          <w:szCs w:val="22"/>
        </w:rPr>
      </w:pPr>
      <w:r w:rsidRPr="0084001E">
        <w:rPr>
          <w:color w:val="auto"/>
          <w:sz w:val="22"/>
          <w:szCs w:val="22"/>
        </w:rPr>
        <w:t xml:space="preserve">Kluczowe rezultaty projektu to: </w:t>
      </w:r>
      <w:r w:rsidR="000F3B85" w:rsidRPr="0084001E">
        <w:rPr>
          <w:color w:val="auto"/>
          <w:sz w:val="22"/>
          <w:szCs w:val="22"/>
        </w:rPr>
        <w:t xml:space="preserve">Liczba </w:t>
      </w:r>
      <w:r w:rsidR="00C11BD0">
        <w:rPr>
          <w:color w:val="auto"/>
          <w:sz w:val="22"/>
          <w:szCs w:val="22"/>
        </w:rPr>
        <w:t>utworzonych</w:t>
      </w:r>
      <w:r w:rsidR="000F3B85" w:rsidRPr="0084001E">
        <w:rPr>
          <w:color w:val="auto"/>
          <w:sz w:val="22"/>
          <w:szCs w:val="22"/>
        </w:rPr>
        <w:t xml:space="preserve"> w programie miejsc świadczenia usług społecznych istniejących po zakończeniu projektu – </w:t>
      </w:r>
      <w:r w:rsidR="00C11BD0">
        <w:rPr>
          <w:color w:val="auto"/>
          <w:sz w:val="22"/>
          <w:szCs w:val="22"/>
        </w:rPr>
        <w:t>3</w:t>
      </w:r>
      <w:r w:rsidR="000F3B85" w:rsidRPr="0084001E">
        <w:rPr>
          <w:color w:val="auto"/>
          <w:sz w:val="22"/>
          <w:szCs w:val="22"/>
        </w:rPr>
        <w:t xml:space="preserve">, Liczba </w:t>
      </w:r>
      <w:r w:rsidR="00C11BD0">
        <w:rPr>
          <w:color w:val="auto"/>
          <w:sz w:val="22"/>
          <w:szCs w:val="22"/>
        </w:rPr>
        <w:t>centrów usług społecznych utworzonych i funkcjonujących po zakończeniu projektu</w:t>
      </w:r>
      <w:r w:rsidR="000F3B85" w:rsidRPr="0084001E">
        <w:rPr>
          <w:color w:val="auto"/>
          <w:sz w:val="22"/>
          <w:szCs w:val="22"/>
        </w:rPr>
        <w:t xml:space="preserve">– </w:t>
      </w:r>
      <w:r w:rsidR="00C11BD0">
        <w:rPr>
          <w:color w:val="auto"/>
          <w:sz w:val="22"/>
          <w:szCs w:val="22"/>
        </w:rPr>
        <w:t>1</w:t>
      </w:r>
      <w:r w:rsidR="000F3B85" w:rsidRPr="0084001E">
        <w:rPr>
          <w:color w:val="auto"/>
          <w:sz w:val="22"/>
          <w:szCs w:val="22"/>
        </w:rPr>
        <w:t xml:space="preserve">, </w:t>
      </w:r>
    </w:p>
    <w:p w14:paraId="7067EB54" w14:textId="77777777" w:rsidR="00F41BCC" w:rsidRPr="007D3249" w:rsidRDefault="00F41BCC" w:rsidP="00F41BCC">
      <w:pPr>
        <w:pStyle w:val="Default"/>
        <w:numPr>
          <w:ilvl w:val="0"/>
          <w:numId w:val="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 jest realizowany od </w:t>
      </w:r>
      <w:r w:rsidRPr="00F41BCC">
        <w:rPr>
          <w:color w:val="auto"/>
          <w:sz w:val="22"/>
          <w:szCs w:val="22"/>
        </w:rPr>
        <w:t>20</w:t>
      </w:r>
      <w:r w:rsidR="0084001E">
        <w:rPr>
          <w:color w:val="auto"/>
          <w:sz w:val="22"/>
          <w:szCs w:val="22"/>
        </w:rPr>
        <w:t>20</w:t>
      </w:r>
      <w:r w:rsidRPr="00F41BCC">
        <w:rPr>
          <w:color w:val="auto"/>
          <w:sz w:val="22"/>
          <w:szCs w:val="22"/>
        </w:rPr>
        <w:t>-</w:t>
      </w:r>
      <w:r w:rsidR="0084001E">
        <w:rPr>
          <w:color w:val="auto"/>
          <w:sz w:val="22"/>
          <w:szCs w:val="22"/>
        </w:rPr>
        <w:t>10</w:t>
      </w:r>
      <w:r w:rsidRPr="00F41BCC">
        <w:rPr>
          <w:color w:val="auto"/>
          <w:sz w:val="22"/>
          <w:szCs w:val="22"/>
        </w:rPr>
        <w:t xml:space="preserve">-01 </w:t>
      </w:r>
      <w:r>
        <w:rPr>
          <w:color w:val="auto"/>
          <w:sz w:val="22"/>
          <w:szCs w:val="22"/>
        </w:rPr>
        <w:t xml:space="preserve">do </w:t>
      </w:r>
      <w:r w:rsidRPr="00F41BCC">
        <w:rPr>
          <w:color w:val="auto"/>
          <w:sz w:val="22"/>
          <w:szCs w:val="22"/>
        </w:rPr>
        <w:t>202</w:t>
      </w:r>
      <w:r w:rsidR="0084001E">
        <w:rPr>
          <w:color w:val="auto"/>
          <w:sz w:val="22"/>
          <w:szCs w:val="22"/>
        </w:rPr>
        <w:t>3</w:t>
      </w:r>
      <w:r w:rsidRPr="00F41BCC">
        <w:rPr>
          <w:color w:val="auto"/>
          <w:sz w:val="22"/>
          <w:szCs w:val="22"/>
        </w:rPr>
        <w:t>-</w:t>
      </w:r>
      <w:r w:rsidR="0084001E">
        <w:rPr>
          <w:color w:val="auto"/>
          <w:sz w:val="22"/>
          <w:szCs w:val="22"/>
        </w:rPr>
        <w:t>03</w:t>
      </w:r>
      <w:r w:rsidRPr="00F41BCC">
        <w:rPr>
          <w:color w:val="auto"/>
          <w:sz w:val="22"/>
          <w:szCs w:val="22"/>
        </w:rPr>
        <w:t>-3</w:t>
      </w:r>
      <w:r w:rsidR="0084001E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</w:t>
      </w:r>
    </w:p>
    <w:p w14:paraId="5DBBEDED" w14:textId="77777777" w:rsidR="00F41BCC" w:rsidRDefault="00F41BCC" w:rsidP="00F41BCC">
      <w:pPr>
        <w:pStyle w:val="Default"/>
        <w:numPr>
          <w:ilvl w:val="0"/>
          <w:numId w:val="2"/>
        </w:numPr>
        <w:spacing w:after="18"/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>Projekt będzie realizowany na terenie</w:t>
      </w:r>
      <w:r>
        <w:rPr>
          <w:color w:val="auto"/>
          <w:sz w:val="22"/>
          <w:szCs w:val="22"/>
        </w:rPr>
        <w:t xml:space="preserve"> </w:t>
      </w:r>
      <w:r w:rsidR="00EB74C7">
        <w:rPr>
          <w:color w:val="auto"/>
          <w:sz w:val="22"/>
          <w:szCs w:val="22"/>
        </w:rPr>
        <w:t xml:space="preserve">Gminy </w:t>
      </w:r>
      <w:r w:rsidR="001A1247">
        <w:rPr>
          <w:color w:val="auto"/>
          <w:sz w:val="22"/>
          <w:szCs w:val="22"/>
        </w:rPr>
        <w:t>Opole Lubelskie</w:t>
      </w:r>
    </w:p>
    <w:p w14:paraId="0DA3730B" w14:textId="77777777" w:rsidR="00F41BCC" w:rsidRPr="00F41BCC" w:rsidRDefault="00F41BCC" w:rsidP="00932833">
      <w:pPr>
        <w:pStyle w:val="Default"/>
        <w:spacing w:after="18"/>
        <w:ind w:left="644"/>
        <w:jc w:val="both"/>
        <w:rPr>
          <w:color w:val="auto"/>
          <w:sz w:val="22"/>
          <w:szCs w:val="22"/>
        </w:rPr>
      </w:pPr>
    </w:p>
    <w:p w14:paraId="52812D95" w14:textId="77777777" w:rsidR="00F41BCC" w:rsidRPr="007D3249" w:rsidRDefault="00F41BCC" w:rsidP="00F41BCC">
      <w:pPr>
        <w:pStyle w:val="Default"/>
        <w:tabs>
          <w:tab w:val="left" w:pos="4678"/>
        </w:tabs>
        <w:ind w:left="3540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tab/>
        <w:t xml:space="preserve">§ 3. </w:t>
      </w:r>
      <w:r w:rsidRPr="007D3249">
        <w:rPr>
          <w:b/>
          <w:color w:val="auto"/>
          <w:sz w:val="22"/>
          <w:szCs w:val="22"/>
        </w:rPr>
        <w:br/>
        <w:t xml:space="preserve">      Uczestnicy projektu</w:t>
      </w:r>
    </w:p>
    <w:p w14:paraId="40BE9CFF" w14:textId="77777777" w:rsidR="00F41BCC" w:rsidRPr="007D3249" w:rsidRDefault="00F41BCC" w:rsidP="00F41BC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B99C3BE" w14:textId="36F23C27" w:rsidR="00F41BCC" w:rsidRPr="007D3249" w:rsidRDefault="00F41BCC" w:rsidP="00F41BC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D3249">
        <w:rPr>
          <w:color w:val="auto"/>
          <w:sz w:val="22"/>
          <w:szCs w:val="22"/>
        </w:rPr>
        <w:t xml:space="preserve">Uczestnikami projektu ( grupą docelową) </w:t>
      </w:r>
      <w:r w:rsidR="00C11BD0">
        <w:rPr>
          <w:color w:val="auto"/>
          <w:sz w:val="22"/>
          <w:szCs w:val="22"/>
        </w:rPr>
        <w:t>będą osoby</w:t>
      </w:r>
      <w:r w:rsidR="0047172F">
        <w:rPr>
          <w:color w:val="auto"/>
          <w:sz w:val="22"/>
          <w:szCs w:val="22"/>
        </w:rPr>
        <w:t>/podmioty</w:t>
      </w:r>
      <w:r w:rsidR="00C11BD0">
        <w:rPr>
          <w:color w:val="auto"/>
          <w:sz w:val="22"/>
          <w:szCs w:val="22"/>
        </w:rPr>
        <w:t xml:space="preserve"> należące do jednej z grup</w:t>
      </w:r>
      <w:r w:rsidRPr="007D3249">
        <w:rPr>
          <w:color w:val="auto"/>
          <w:sz w:val="22"/>
          <w:szCs w:val="22"/>
        </w:rPr>
        <w:t>:</w:t>
      </w:r>
    </w:p>
    <w:p w14:paraId="04F73974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jednostki samorządu terytorialnego i ich jednostki organizacyjne</w:t>
      </w:r>
    </w:p>
    <w:p w14:paraId="1B63BA22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jednostki organizacyjne  wspierania rodziny i systemu pieczy zastępczej, w tym podmioty, którym zlecono realizację zadań z zakresu ustawy o wspieraniu rodziny i systemie pieczy zastępczej</w:t>
      </w:r>
    </w:p>
    <w:p w14:paraId="5BE87D85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służby zaangażowane w  realizację zadań wynikających  z ustawy o wspieraniu rodziny i systemie pieczy zastępczej, funkcjonujące na wszystkich szczeblach samorządu terytorialnego</w:t>
      </w:r>
    </w:p>
    <w:p w14:paraId="012448FD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pracownicy instytucji uczestniczących w działaniach skierowanych bezpośrednio na wsparcie rodziny i pieczy zastępczej oraz bezpośrednio pracujących z i na rzecz rodzin biologicznych</w:t>
      </w:r>
    </w:p>
    <w:p w14:paraId="6810B413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podmioty świadczące usługi asystenckie i opiekuńcze dla osób potrzebujących wsparcia w codziennym funkcjonowaniu</w:t>
      </w:r>
    </w:p>
    <w:p w14:paraId="63D93683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pracownicy jednostek samorządu terytorialnego</w:t>
      </w:r>
    </w:p>
    <w:p w14:paraId="1F0D1D54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pracownicy instytucji pomocy i integracji społecznej</w:t>
      </w:r>
    </w:p>
    <w:p w14:paraId="552ADBE8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 xml:space="preserve">osoby potrzebujące wsparcia w codziennym funkcjonowaniu </w:t>
      </w:r>
    </w:p>
    <w:p w14:paraId="68433C8E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osoby z niepełnosprawnościami</w:t>
      </w:r>
    </w:p>
    <w:p w14:paraId="7676F54A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osoby o ograniczonej mobilności</w:t>
      </w:r>
    </w:p>
    <w:p w14:paraId="4CAD12B1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t>mieszkańcy gminy Opole Lubelskie</w:t>
      </w:r>
    </w:p>
    <w:p w14:paraId="26B2DF0D" w14:textId="77777777" w:rsidR="00C11BD0" w:rsidRPr="00C11BD0" w:rsidRDefault="00C11BD0" w:rsidP="00C11BD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11BD0">
        <w:rPr>
          <w:color w:val="auto"/>
          <w:sz w:val="22"/>
          <w:szCs w:val="22"/>
        </w:rPr>
        <w:lastRenderedPageBreak/>
        <w:t>uczestnicy warsztatów terapii zajęciowej oraz osoby z niepełnosprawnościami korzystające z rehabilitacji społeczno-zawodowej realizowanej przez organizacje pozarządowe w ramach zadań zlecanych przez PFRON w trybie art. 36 ustawy o rehabilitacji zawodowej i społecznej oraz zatrudnianiu osób niepełnosprawnych, jak również prowadzący ww. warsztaty.</w:t>
      </w:r>
    </w:p>
    <w:p w14:paraId="3723CBE4" w14:textId="77777777" w:rsidR="00F41BCC" w:rsidRDefault="00F41BCC" w:rsidP="00C11BD0">
      <w:pPr>
        <w:pStyle w:val="Default"/>
        <w:ind w:left="2061"/>
        <w:jc w:val="both"/>
        <w:rPr>
          <w:color w:val="auto"/>
          <w:sz w:val="22"/>
          <w:szCs w:val="22"/>
        </w:rPr>
      </w:pPr>
    </w:p>
    <w:p w14:paraId="7351BF52" w14:textId="77777777" w:rsidR="00F41BCC" w:rsidRDefault="003E510F" w:rsidP="00F41BC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Priorytetowo będą traktowane:</w:t>
      </w:r>
    </w:p>
    <w:p w14:paraId="2225904C" w14:textId="77777777" w:rsidR="003E510F" w:rsidRPr="003E510F" w:rsidRDefault="00A42ACA" w:rsidP="003E510F">
      <w:pPr>
        <w:pStyle w:val="Default"/>
        <w:ind w:left="141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2C797C" w:rsidRPr="003E510F">
        <w:rPr>
          <w:color w:val="auto"/>
          <w:sz w:val="22"/>
          <w:szCs w:val="22"/>
        </w:rPr>
        <w:t>osoby lub rodziny zagrożone ubóstwem lub wykluczeniem społecznym doświadczające wielokrotnego wykluczenia społeczne</w:t>
      </w:r>
      <w:r w:rsidR="002C797C">
        <w:rPr>
          <w:color w:val="auto"/>
          <w:sz w:val="22"/>
          <w:szCs w:val="22"/>
        </w:rPr>
        <w:t xml:space="preserve">go rozumianego jako wykluczenie </w:t>
      </w:r>
      <w:r w:rsidR="002C797C" w:rsidRPr="003E510F">
        <w:rPr>
          <w:color w:val="auto"/>
          <w:sz w:val="22"/>
          <w:szCs w:val="22"/>
        </w:rPr>
        <w:t>z powodu więcej niż jednej z przesłanek, o których mowa w rozdziale 3 pkt 11 Wytycznych w zakresie realizacji przedsięwzięć w obszarze włączeni</w:t>
      </w:r>
      <w:r w:rsidR="002C797C">
        <w:rPr>
          <w:color w:val="auto"/>
          <w:sz w:val="22"/>
          <w:szCs w:val="22"/>
        </w:rPr>
        <w:t xml:space="preserve">a </w:t>
      </w:r>
      <w:r w:rsidR="002C797C" w:rsidRPr="003E510F">
        <w:rPr>
          <w:color w:val="auto"/>
          <w:sz w:val="22"/>
          <w:szCs w:val="22"/>
        </w:rPr>
        <w:t>społecznego i zwalczania ubóstwa z wykorzystaniem środków Europejskiego Funduszu Społecznego i Europejskiego Fundus</w:t>
      </w:r>
      <w:r w:rsidR="002C797C">
        <w:rPr>
          <w:color w:val="auto"/>
          <w:sz w:val="22"/>
          <w:szCs w:val="22"/>
        </w:rPr>
        <w:t xml:space="preserve">zu Rozwoju Regionalnego na lata </w:t>
      </w:r>
      <w:r w:rsidR="002C797C" w:rsidRPr="003E510F">
        <w:rPr>
          <w:color w:val="auto"/>
          <w:sz w:val="22"/>
          <w:szCs w:val="22"/>
        </w:rPr>
        <w:t>2014 – 2020</w:t>
      </w:r>
      <w:r w:rsidR="002C797C">
        <w:rPr>
          <w:color w:val="auto"/>
          <w:sz w:val="22"/>
          <w:szCs w:val="22"/>
        </w:rPr>
        <w:t>,</w:t>
      </w:r>
    </w:p>
    <w:p w14:paraId="161D6F7B" w14:textId="77777777" w:rsidR="003E510F" w:rsidRPr="003E510F" w:rsidRDefault="003E510F" w:rsidP="00C11BD0">
      <w:pPr>
        <w:pStyle w:val="Default"/>
        <w:ind w:left="1418" w:hanging="2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024A7A2F" w14:textId="77777777" w:rsidR="003E510F" w:rsidRPr="003E510F" w:rsidRDefault="00A42ACA" w:rsidP="003E510F">
      <w:pPr>
        <w:pStyle w:val="Default"/>
        <w:ind w:left="141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2C797C" w:rsidRPr="002C797C">
        <w:rPr>
          <w:color w:val="auto"/>
          <w:sz w:val="22"/>
          <w:szCs w:val="22"/>
        </w:rPr>
        <w:t xml:space="preserve"> </w:t>
      </w:r>
      <w:r w:rsidR="002C797C" w:rsidRPr="003E510F">
        <w:rPr>
          <w:color w:val="auto"/>
          <w:sz w:val="22"/>
          <w:szCs w:val="22"/>
        </w:rPr>
        <w:t>osoby o znacznym lub umiarkowanym stopniu niepełnosprawności,</w:t>
      </w:r>
    </w:p>
    <w:p w14:paraId="7E3E0EE6" w14:textId="77777777" w:rsidR="003E510F" w:rsidRPr="003E510F" w:rsidRDefault="003E510F" w:rsidP="00C11BD0">
      <w:pPr>
        <w:pStyle w:val="Default"/>
        <w:ind w:left="1418" w:hanging="2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2DCE85BE" w14:textId="05916AB5" w:rsidR="003E510F" w:rsidRPr="003E510F" w:rsidRDefault="00A42ACA" w:rsidP="003E510F">
      <w:pPr>
        <w:pStyle w:val="Default"/>
        <w:ind w:left="141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3E510F" w:rsidRPr="003E510F">
        <w:rPr>
          <w:color w:val="auto"/>
          <w:sz w:val="22"/>
          <w:szCs w:val="22"/>
        </w:rPr>
        <w:t xml:space="preserve"> </w:t>
      </w:r>
      <w:bookmarkStart w:id="1" w:name="_Hlk75354027"/>
      <w:r w:rsidR="0047172F" w:rsidRPr="0047172F">
        <w:rPr>
          <w:bCs/>
          <w:color w:val="auto"/>
          <w:sz w:val="22"/>
          <w:szCs w:val="22"/>
        </w:rPr>
        <w:t>Osoby z niepełnosprawnością sprzężoną oraz osoby z niepełnosprawnością intelektualną i os. z całościowymi zaburzeniami rozwojowymi (w rozumieniu zgodnym z Międzynarodową Klasyfikacją Chorób i Problemów Zdrowia)</w:t>
      </w:r>
      <w:bookmarkEnd w:id="1"/>
      <w:r w:rsidR="0047172F" w:rsidRPr="0047172F">
        <w:rPr>
          <w:bCs/>
          <w:color w:val="auto"/>
          <w:sz w:val="22"/>
          <w:szCs w:val="22"/>
        </w:rPr>
        <w:t>.</w:t>
      </w:r>
    </w:p>
    <w:p w14:paraId="66EDA210" w14:textId="77777777" w:rsidR="003E510F" w:rsidRPr="003E510F" w:rsidRDefault="003E510F" w:rsidP="00C11BD0">
      <w:pPr>
        <w:pStyle w:val="Default"/>
        <w:ind w:left="1418" w:hanging="2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332E30F3" w14:textId="77777777" w:rsidR="0047172F" w:rsidRPr="0047172F" w:rsidRDefault="00A42ACA" w:rsidP="0047172F">
      <w:pPr>
        <w:pStyle w:val="Default"/>
        <w:ind w:left="1134"/>
      </w:pPr>
      <w:r>
        <w:rPr>
          <w:color w:val="auto"/>
          <w:sz w:val="22"/>
          <w:szCs w:val="22"/>
        </w:rPr>
        <w:t>d)</w:t>
      </w:r>
      <w:r w:rsidR="002C797C">
        <w:rPr>
          <w:color w:val="auto"/>
          <w:sz w:val="22"/>
          <w:szCs w:val="22"/>
        </w:rPr>
        <w:t xml:space="preserve"> </w:t>
      </w:r>
      <w:bookmarkStart w:id="2" w:name="_Hlk75354058"/>
      <w:r w:rsidR="0047172F" w:rsidRPr="0047172F">
        <w:t>Rodziny z dzieckiem z niepełnosprawnością, o ile co najmniej jeden z rodziców lub opiekunów nie pracuje ze względu na konieczność sprawowania opieki nad</w:t>
      </w:r>
    </w:p>
    <w:p w14:paraId="456F2A10" w14:textId="065E52B0" w:rsidR="003E510F" w:rsidRPr="0047172F" w:rsidRDefault="0047172F" w:rsidP="0047172F">
      <w:pPr>
        <w:pStyle w:val="Default"/>
        <w:ind w:left="1134" w:firstLine="282"/>
      </w:pPr>
      <w:r w:rsidRPr="0047172F">
        <w:t>dzieckiem z niepełnosprawnością</w:t>
      </w:r>
    </w:p>
    <w:bookmarkEnd w:id="2"/>
    <w:p w14:paraId="4850D044" w14:textId="77777777" w:rsidR="002C797C" w:rsidRDefault="002C797C" w:rsidP="00C11BD0">
      <w:pPr>
        <w:pStyle w:val="Default"/>
        <w:ind w:left="1418" w:hanging="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i/lub</w:t>
      </w:r>
    </w:p>
    <w:p w14:paraId="7A1C0388" w14:textId="12CE1091" w:rsidR="0047172F" w:rsidRPr="0047172F" w:rsidRDefault="0047172F" w:rsidP="0047172F">
      <w:pPr>
        <w:pStyle w:val="Default"/>
        <w:ind w:left="1080"/>
      </w:pPr>
      <w:r>
        <w:rPr>
          <w:color w:val="auto"/>
          <w:sz w:val="22"/>
          <w:szCs w:val="22"/>
        </w:rPr>
        <w:t>e</w:t>
      </w:r>
      <w:r w:rsidR="00A42ACA">
        <w:rPr>
          <w:color w:val="auto"/>
          <w:sz w:val="22"/>
          <w:szCs w:val="22"/>
        </w:rPr>
        <w:t>)</w:t>
      </w:r>
      <w:r w:rsidR="002C797C" w:rsidRPr="000B6198">
        <w:rPr>
          <w:color w:val="auto"/>
          <w:sz w:val="22"/>
          <w:szCs w:val="22"/>
        </w:rPr>
        <w:t xml:space="preserve"> </w:t>
      </w:r>
      <w:r w:rsidRPr="0047172F">
        <w:t>osoby lub rodziny korzystające z POPŻ 2014 – 2020 – zakres wsparcia tych osób w ramach projektu jest komplementarny i uzupełnia działania współfinansowane z PO PŻ w ramach działań towarzyszących.</w:t>
      </w:r>
    </w:p>
    <w:p w14:paraId="5F52AED9" w14:textId="1FC065F4" w:rsidR="002C797C" w:rsidRDefault="002C797C" w:rsidP="003E510F">
      <w:pPr>
        <w:pStyle w:val="Default"/>
        <w:ind w:left="1418" w:hanging="284"/>
        <w:jc w:val="both"/>
        <w:rPr>
          <w:color w:val="auto"/>
          <w:sz w:val="22"/>
          <w:szCs w:val="22"/>
        </w:rPr>
      </w:pPr>
    </w:p>
    <w:p w14:paraId="020A9520" w14:textId="77777777" w:rsidR="00F41BCC" w:rsidRPr="007D3249" w:rsidRDefault="00F41BCC" w:rsidP="00F41BC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B079B61" w14:textId="77777777" w:rsidR="00F41BCC" w:rsidRPr="007D3249" w:rsidRDefault="00F41BCC" w:rsidP="00F41BCC">
      <w:pPr>
        <w:pStyle w:val="Default"/>
        <w:ind w:left="720"/>
        <w:jc w:val="center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t xml:space="preserve">§ 4. </w:t>
      </w:r>
      <w:r w:rsidRPr="007D3249">
        <w:rPr>
          <w:b/>
          <w:color w:val="auto"/>
          <w:sz w:val="22"/>
          <w:szCs w:val="22"/>
        </w:rPr>
        <w:br/>
        <w:t>Kryteria uczestnictwa w projekcie</w:t>
      </w:r>
    </w:p>
    <w:p w14:paraId="1DE0BF45" w14:textId="77777777" w:rsidR="00F41BCC" w:rsidRPr="007D3249" w:rsidRDefault="00F41BCC" w:rsidP="00F41BCC">
      <w:pPr>
        <w:pStyle w:val="Default"/>
        <w:ind w:left="720"/>
        <w:jc w:val="both"/>
        <w:rPr>
          <w:b/>
          <w:color w:val="auto"/>
          <w:sz w:val="22"/>
          <w:szCs w:val="22"/>
        </w:rPr>
      </w:pPr>
    </w:p>
    <w:p w14:paraId="52167B2E" w14:textId="77777777" w:rsidR="00F41BCC" w:rsidRPr="007D3249" w:rsidRDefault="00F41BCC" w:rsidP="00F41BCC">
      <w:pPr>
        <w:pStyle w:val="Akapitzlist"/>
        <w:numPr>
          <w:ilvl w:val="0"/>
          <w:numId w:val="5"/>
        </w:numPr>
        <w:tabs>
          <w:tab w:val="left" w:pos="1290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Warunkiem  uczestnictwa w projekcie jest :</w:t>
      </w:r>
    </w:p>
    <w:p w14:paraId="438067A1" w14:textId="77777777" w:rsidR="00F41BCC" w:rsidRPr="007D3249" w:rsidRDefault="00F41BCC" w:rsidP="00F41BCC">
      <w:pPr>
        <w:pStyle w:val="Akapitzlist"/>
        <w:numPr>
          <w:ilvl w:val="0"/>
          <w:numId w:val="6"/>
        </w:numPr>
        <w:tabs>
          <w:tab w:val="left" w:pos="1290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Zapoznanie się z niniejszym regulaminem</w:t>
      </w:r>
    </w:p>
    <w:p w14:paraId="3014761D" w14:textId="77777777" w:rsidR="00F41BCC" w:rsidRPr="007D3249" w:rsidRDefault="00F41BCC" w:rsidP="00F41BCC">
      <w:pPr>
        <w:pStyle w:val="Akapitzlist"/>
        <w:numPr>
          <w:ilvl w:val="0"/>
          <w:numId w:val="6"/>
        </w:numPr>
        <w:tabs>
          <w:tab w:val="left" w:pos="1290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Wypełnienie dokumentów rekrutacyjnych tj. formularza rekrutacyjnego oraz oświadczenia wyrażającego zgodę przetwarzanie danych osobowych i innych oświadczeń określonych przez Beneficjenta w ogłoszeniu rekrutacyjnym.</w:t>
      </w:r>
    </w:p>
    <w:p w14:paraId="1C03FC39" w14:textId="77777777" w:rsidR="00F41BCC" w:rsidRPr="007D3249" w:rsidRDefault="00F41BCC" w:rsidP="00F41BCC">
      <w:pPr>
        <w:pStyle w:val="Akapitzlist"/>
        <w:numPr>
          <w:ilvl w:val="0"/>
          <w:numId w:val="6"/>
        </w:numPr>
        <w:tabs>
          <w:tab w:val="left" w:pos="1290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Potwierdzenie spełniania kryteriów formalnych poprzez złożenie: oświadczenia  o zamieszkaniu na terenie</w:t>
      </w:r>
      <w:r>
        <w:rPr>
          <w:rFonts w:cs="Calibri"/>
        </w:rPr>
        <w:t xml:space="preserve"> </w:t>
      </w:r>
      <w:r w:rsidR="00EB74C7">
        <w:rPr>
          <w:rFonts w:cs="Calibri"/>
        </w:rPr>
        <w:t xml:space="preserve">Gminy </w:t>
      </w:r>
      <w:r w:rsidR="001A1247">
        <w:rPr>
          <w:rFonts w:cs="Calibri"/>
        </w:rPr>
        <w:t>Opole Lubelskie</w:t>
      </w:r>
      <w:r w:rsidRPr="007D3249">
        <w:rPr>
          <w:rFonts w:cs="Calibri"/>
        </w:rPr>
        <w:t>, oświadczenia lub zaświadczenia</w:t>
      </w:r>
      <w:r w:rsidRPr="007D3249">
        <w:rPr>
          <w:rFonts w:cs="Calibri"/>
          <w:b/>
        </w:rPr>
        <w:t xml:space="preserve"> </w:t>
      </w:r>
      <w:r w:rsidRPr="007D3249">
        <w:rPr>
          <w:rFonts w:cs="Calibri"/>
        </w:rPr>
        <w:t xml:space="preserve"> potwierdzającego korzystanie z Programu </w:t>
      </w:r>
      <w:r w:rsidR="002C797C">
        <w:rPr>
          <w:rFonts w:cs="Calibri"/>
        </w:rPr>
        <w:t>Operacyjnego Pomoc  Żywnościowa</w:t>
      </w:r>
      <w:r w:rsidR="003E510F">
        <w:rPr>
          <w:rFonts w:cs="Calibri"/>
        </w:rPr>
        <w:t>,</w:t>
      </w:r>
      <w:r w:rsidR="002C797C">
        <w:rPr>
          <w:rFonts w:cs="Calibri"/>
        </w:rPr>
        <w:t xml:space="preserve"> </w:t>
      </w:r>
      <w:r w:rsidRPr="007D3249">
        <w:rPr>
          <w:rFonts w:cs="Calibri"/>
        </w:rPr>
        <w:t xml:space="preserve">deklaracji udziału w projekcie, oświadczenia </w:t>
      </w:r>
      <w:r w:rsidR="008E10D2">
        <w:rPr>
          <w:rFonts w:cs="Calibri"/>
        </w:rPr>
        <w:t>oświadczenie o statusie osoby wykluczonej lub zagrożonej wykluczeniem społecznym ze wskazaniem formy wykluczenia lub dokument/zaświadczenie w odniesieniu do osób niepełnosprawnych – odpowiednie orzeczenie lub dokument potwierdzający stan zdrowia oraz</w:t>
      </w:r>
      <w:r w:rsidRPr="007D3249">
        <w:rPr>
          <w:rFonts w:cs="Calibri"/>
        </w:rPr>
        <w:t xml:space="preserve"> innych dokumentów  wskazanych przez Beneficjenta.</w:t>
      </w:r>
    </w:p>
    <w:p w14:paraId="5FEFC755" w14:textId="472ABC8C" w:rsidR="00F41BCC" w:rsidRPr="007D41DD" w:rsidRDefault="00F41BCC" w:rsidP="0024204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7D41DD">
        <w:rPr>
          <w:rFonts w:cs="Calibri"/>
        </w:rPr>
        <w:t xml:space="preserve">Wzory wyżej wymienionych dokumentów dostępne są w </w:t>
      </w:r>
      <w:r w:rsidR="00A3769A">
        <w:rPr>
          <w:rFonts w:cs="Calibri"/>
        </w:rPr>
        <w:t>biurze</w:t>
      </w:r>
      <w:r w:rsidR="00A42ACA">
        <w:rPr>
          <w:rFonts w:cs="Calibri"/>
        </w:rPr>
        <w:t xml:space="preserve"> Beneficjenta ul. Lubelska 4,</w:t>
      </w:r>
      <w:r w:rsidRPr="007D41DD">
        <w:rPr>
          <w:rFonts w:cs="Calibri"/>
        </w:rPr>
        <w:t xml:space="preserve"> </w:t>
      </w:r>
      <w:r w:rsidR="00A42ACA">
        <w:rPr>
          <w:rFonts w:cs="Calibri"/>
        </w:rPr>
        <w:t>Realizatora Projektu</w:t>
      </w:r>
      <w:r w:rsidRPr="007D41DD">
        <w:rPr>
          <w:rFonts w:cs="Calibri"/>
        </w:rPr>
        <w:t xml:space="preserve"> </w:t>
      </w:r>
      <w:r w:rsidR="005C0902" w:rsidRPr="007D41DD">
        <w:rPr>
          <w:rFonts w:cs="Calibri"/>
        </w:rPr>
        <w:t xml:space="preserve">ul. </w:t>
      </w:r>
      <w:r w:rsidR="001A1247">
        <w:rPr>
          <w:rFonts w:cs="Calibri"/>
        </w:rPr>
        <w:t>Koś</w:t>
      </w:r>
      <w:r w:rsidR="0047172F">
        <w:rPr>
          <w:rFonts w:cs="Calibri"/>
        </w:rPr>
        <w:t>c</w:t>
      </w:r>
      <w:r w:rsidR="001A1247">
        <w:rPr>
          <w:rFonts w:cs="Calibri"/>
        </w:rPr>
        <w:t>iuszki 4</w:t>
      </w:r>
      <w:r w:rsidR="005C0902">
        <w:rPr>
          <w:rFonts w:cs="Calibri"/>
        </w:rPr>
        <w:t xml:space="preserve">, </w:t>
      </w:r>
      <w:r w:rsidR="001A1247">
        <w:rPr>
          <w:rFonts w:cs="Calibri"/>
        </w:rPr>
        <w:t>24-300</w:t>
      </w:r>
      <w:r w:rsidR="005C0902" w:rsidRPr="007D41DD">
        <w:rPr>
          <w:rFonts w:cs="Calibri"/>
        </w:rPr>
        <w:t xml:space="preserve"> </w:t>
      </w:r>
      <w:r w:rsidR="001A1247">
        <w:rPr>
          <w:rFonts w:cs="Calibri"/>
        </w:rPr>
        <w:t>Opole Lubelskie</w:t>
      </w:r>
      <w:r w:rsidRPr="007D41DD">
        <w:rPr>
          <w:rFonts w:cs="Calibri"/>
        </w:rPr>
        <w:t xml:space="preserve"> oraz na stronie </w:t>
      </w:r>
      <w:r w:rsidRPr="000B6198">
        <w:rPr>
          <w:rFonts w:cs="Calibri"/>
        </w:rPr>
        <w:t xml:space="preserve">internetowej </w:t>
      </w:r>
      <w:r w:rsidR="001A1247" w:rsidRPr="000B6198">
        <w:rPr>
          <w:rFonts w:cs="Calibri"/>
        </w:rPr>
        <w:t>C</w:t>
      </w:r>
      <w:r w:rsidR="000B6198" w:rsidRPr="000B6198">
        <w:rPr>
          <w:rFonts w:cs="Calibri"/>
        </w:rPr>
        <w:t xml:space="preserve">entrum Usług </w:t>
      </w:r>
      <w:r w:rsidR="001A1247" w:rsidRPr="000B6198">
        <w:rPr>
          <w:rFonts w:cs="Calibri"/>
        </w:rPr>
        <w:t>S</w:t>
      </w:r>
      <w:r w:rsidR="000B6198" w:rsidRPr="000B6198">
        <w:rPr>
          <w:rFonts w:cs="Calibri"/>
        </w:rPr>
        <w:t>połecznych</w:t>
      </w:r>
    </w:p>
    <w:p w14:paraId="0CBF03AA" w14:textId="77777777" w:rsidR="00242049" w:rsidRDefault="00242049" w:rsidP="00F41BCC">
      <w:pPr>
        <w:pStyle w:val="Default"/>
        <w:ind w:left="720"/>
        <w:jc w:val="center"/>
        <w:rPr>
          <w:b/>
          <w:color w:val="auto"/>
          <w:sz w:val="22"/>
          <w:szCs w:val="22"/>
        </w:rPr>
      </w:pPr>
    </w:p>
    <w:p w14:paraId="16FC46EF" w14:textId="77777777" w:rsidR="00F41BCC" w:rsidRPr="007D3249" w:rsidRDefault="00F41BCC" w:rsidP="00F41BCC">
      <w:pPr>
        <w:pStyle w:val="Default"/>
        <w:ind w:left="720"/>
        <w:jc w:val="center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lastRenderedPageBreak/>
        <w:t xml:space="preserve">§ 5. </w:t>
      </w:r>
      <w:r w:rsidRPr="007D3249">
        <w:rPr>
          <w:b/>
          <w:color w:val="auto"/>
          <w:sz w:val="22"/>
          <w:szCs w:val="22"/>
        </w:rPr>
        <w:br/>
        <w:t>Rekrutacja do udziału w projekcie</w:t>
      </w:r>
    </w:p>
    <w:p w14:paraId="6739FED0" w14:textId="77777777" w:rsidR="00F41BCC" w:rsidRPr="007D3249" w:rsidRDefault="00F41BCC" w:rsidP="00F41BC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6F1500C" w14:textId="77777777" w:rsidR="008E10D2" w:rsidRPr="00D94148" w:rsidRDefault="008E10D2" w:rsidP="008E10D2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D94148">
        <w:rPr>
          <w:rFonts w:cs="Calibri"/>
        </w:rPr>
        <w:t>Rekrutacja</w:t>
      </w:r>
      <w:r w:rsidR="003E510F" w:rsidRPr="00D94148">
        <w:rPr>
          <w:rFonts w:cs="Calibri"/>
        </w:rPr>
        <w:t xml:space="preserve">: </w:t>
      </w:r>
      <w:r w:rsidR="00D87DC7">
        <w:rPr>
          <w:rFonts w:cs="Calibri"/>
        </w:rPr>
        <w:t>(</w:t>
      </w:r>
      <w:r w:rsidR="003E510F" w:rsidRPr="00D94148">
        <w:rPr>
          <w:rFonts w:cs="Calibri"/>
        </w:rPr>
        <w:t xml:space="preserve">Akcja rekrutacyjna odbędzie się na terenie woj. lubelskiego na obszarze </w:t>
      </w:r>
      <w:r w:rsidR="00734F8B">
        <w:rPr>
          <w:rFonts w:cs="Calibri"/>
        </w:rPr>
        <w:t xml:space="preserve">Gminy </w:t>
      </w:r>
      <w:r w:rsidR="001A1247">
        <w:rPr>
          <w:rFonts w:cs="Calibri"/>
        </w:rPr>
        <w:t>Opole Lubelskie</w:t>
      </w:r>
      <w:r w:rsidR="003E510F" w:rsidRPr="00D94148">
        <w:rPr>
          <w:rFonts w:cs="Calibri"/>
        </w:rPr>
        <w:t xml:space="preserve">. </w:t>
      </w:r>
    </w:p>
    <w:p w14:paraId="6298B812" w14:textId="77777777" w:rsidR="00F41BCC" w:rsidRPr="007D3249" w:rsidRDefault="003E510F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Rekrutacja </w:t>
      </w:r>
      <w:r w:rsidR="00F41BCC" w:rsidRPr="007D3249">
        <w:rPr>
          <w:rFonts w:cs="Calibri"/>
        </w:rPr>
        <w:t>odbędzie się zgodnie z zasadą poszanowania równych szans.</w:t>
      </w:r>
    </w:p>
    <w:p w14:paraId="17DA70F8" w14:textId="77777777" w:rsidR="00F41BCC" w:rsidRPr="007D3249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Osoby zainteresowane wzięciem udziału w projekcie zgłaszają swój udział poprzez złożenie dokumentów  określonych w § 4 pkt 1 niniejszego dokumentu poprzez złożenie w biurze projektu osobiście lub drogą pocztową.</w:t>
      </w:r>
    </w:p>
    <w:p w14:paraId="322C992F" w14:textId="77777777" w:rsidR="00F41BCC" w:rsidRPr="007D3249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Rekrutacja jest </w:t>
      </w:r>
      <w:r w:rsidR="00734F8B">
        <w:rPr>
          <w:rFonts w:cs="Calibri"/>
        </w:rPr>
        <w:t>trójetapowa</w:t>
      </w:r>
      <w:r w:rsidR="00146F72">
        <w:rPr>
          <w:rFonts w:cs="Calibri"/>
        </w:rPr>
        <w:t>.</w:t>
      </w:r>
    </w:p>
    <w:p w14:paraId="73FD77AA" w14:textId="77777777" w:rsidR="00146F72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3E510F">
        <w:rPr>
          <w:rFonts w:cs="Calibri"/>
        </w:rPr>
        <w:t>Pierwszy etap polega na  zbieraniu dokumentacji rekrutacyjnej</w:t>
      </w:r>
      <w:r w:rsidR="00146F72">
        <w:rPr>
          <w:rFonts w:cs="Calibri"/>
        </w:rPr>
        <w:t>.</w:t>
      </w:r>
      <w:r w:rsidRPr="003E510F">
        <w:rPr>
          <w:rFonts w:cs="Calibri"/>
        </w:rPr>
        <w:t xml:space="preserve"> </w:t>
      </w:r>
    </w:p>
    <w:p w14:paraId="5DE49B8F" w14:textId="77777777" w:rsidR="00F41BCC" w:rsidRPr="003E510F" w:rsidRDefault="00146F72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W drugim etapie zostanie powołana </w:t>
      </w:r>
      <w:r w:rsidR="00F41BCC" w:rsidRPr="003E510F">
        <w:rPr>
          <w:rFonts w:cs="Calibri"/>
        </w:rPr>
        <w:t>Komisj</w:t>
      </w:r>
      <w:r>
        <w:rPr>
          <w:rFonts w:cs="Calibri"/>
        </w:rPr>
        <w:t>a</w:t>
      </w:r>
      <w:r w:rsidR="00F41BCC" w:rsidRPr="003E510F">
        <w:rPr>
          <w:rFonts w:cs="Calibri"/>
        </w:rPr>
        <w:t xml:space="preserve"> Rekrutacyjn</w:t>
      </w:r>
      <w:r>
        <w:rPr>
          <w:rFonts w:cs="Calibri"/>
        </w:rPr>
        <w:t>a</w:t>
      </w:r>
      <w:r w:rsidR="00734F8B">
        <w:rPr>
          <w:rFonts w:cs="Calibri"/>
        </w:rPr>
        <w:t xml:space="preserve"> złożona z pracowników projektu</w:t>
      </w:r>
      <w:r>
        <w:rPr>
          <w:rFonts w:cs="Calibri"/>
        </w:rPr>
        <w:t xml:space="preserve">, której zadaniem będzie weryfikacja </w:t>
      </w:r>
      <w:r w:rsidR="00734F8B">
        <w:rPr>
          <w:rFonts w:cs="Calibri"/>
        </w:rPr>
        <w:t>formalna oraz merytoryczna złożonych dokumentów</w:t>
      </w:r>
      <w:r w:rsidR="00F41BCC" w:rsidRPr="003E510F">
        <w:rPr>
          <w:rFonts w:cs="Calibri"/>
        </w:rPr>
        <w:t>.</w:t>
      </w:r>
    </w:p>
    <w:p w14:paraId="26309EE2" w14:textId="77777777" w:rsidR="00F41BCC" w:rsidRPr="007D3249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Do drugiego etapu zostan</w:t>
      </w:r>
      <w:r w:rsidR="001A1247">
        <w:rPr>
          <w:rFonts w:cs="Calibri"/>
        </w:rPr>
        <w:t xml:space="preserve">ą zakwalifikowane osoby </w:t>
      </w:r>
      <w:r w:rsidRPr="007D3249">
        <w:rPr>
          <w:rFonts w:cs="Calibri"/>
        </w:rPr>
        <w:t>, zgodnie z kolejnością zgłoszeń, pod warunkiem spełniania kryteriów i złożenia kompletu prawidłowo wypełnionych dokumentów rekrutacyjnych.</w:t>
      </w:r>
    </w:p>
    <w:p w14:paraId="324C0717" w14:textId="77777777" w:rsidR="00F41BCC" w:rsidRPr="007D3249" w:rsidRDefault="00D94148" w:rsidP="00D9414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Dodatkowo punktowane będą</w:t>
      </w:r>
      <w:r w:rsidR="00F41BCC" w:rsidRPr="007D3249">
        <w:rPr>
          <w:rFonts w:cs="Calibri"/>
        </w:rPr>
        <w:t>:</w:t>
      </w:r>
    </w:p>
    <w:p w14:paraId="29B8BFAB" w14:textId="77777777" w:rsidR="00D94148" w:rsidRDefault="00D94148" w:rsidP="00D94148">
      <w:pPr>
        <w:pStyle w:val="Bezodstpw"/>
        <w:numPr>
          <w:ilvl w:val="0"/>
          <w:numId w:val="21"/>
        </w:numPr>
        <w:rPr>
          <w:rFonts w:ascii="Calibri" w:hAnsi="Calibri" w:cs="Times New Roman"/>
        </w:rPr>
      </w:pPr>
      <w:r w:rsidRPr="00D94148">
        <w:rPr>
          <w:rFonts w:ascii="Calibri" w:hAnsi="Calibri" w:cs="Times New Roman"/>
        </w:rPr>
        <w:t>Osoby lub rodziny zagrożone ubóstwem lub wykluczeniem społecznym doświadczające wielokrotnego wykluczenia społecznego rozumianego jako wykluczenie z powodu więcej niż jednej z przesłanek, o których mowa w rozdziale 3 pkt 13 Wytycznych w zakresie realizacji przedsięwzięć w obszarze włączenia społecznego i zwalczania ubóstwa z wykorzystaniem środków Europejskiego Funduszu Społecznego i Europejskiego Funduszu Rozwoju Regionalnego na lata 2014-2020 (+1 punkt);</w:t>
      </w:r>
    </w:p>
    <w:p w14:paraId="2F9DD372" w14:textId="77777777" w:rsidR="00D94148" w:rsidRDefault="00D94148" w:rsidP="00D94148">
      <w:pPr>
        <w:pStyle w:val="Bezodstpw"/>
        <w:numPr>
          <w:ilvl w:val="0"/>
          <w:numId w:val="21"/>
        </w:numPr>
        <w:rPr>
          <w:rFonts w:ascii="Calibri" w:hAnsi="Calibri" w:cs="Times New Roman"/>
        </w:rPr>
      </w:pPr>
      <w:r w:rsidRPr="00D94148">
        <w:rPr>
          <w:rFonts w:ascii="Calibri" w:hAnsi="Calibri" w:cs="Times New Roman"/>
        </w:rPr>
        <w:t>Osoby o znacznym lub umiarkowanym stopniu niepełnosprawności (+1 punkt);</w:t>
      </w:r>
    </w:p>
    <w:p w14:paraId="54C58B76" w14:textId="5E9EE44D" w:rsidR="00D94148" w:rsidRDefault="0047172F" w:rsidP="00D94148">
      <w:pPr>
        <w:pStyle w:val="Bezodstpw"/>
        <w:numPr>
          <w:ilvl w:val="0"/>
          <w:numId w:val="21"/>
        </w:numPr>
        <w:rPr>
          <w:rFonts w:ascii="Calibri" w:hAnsi="Calibri" w:cs="Times New Roman"/>
        </w:rPr>
      </w:pPr>
      <w:r w:rsidRPr="0047172F">
        <w:rPr>
          <w:rFonts w:ascii="Calibri" w:hAnsi="Calibri" w:cs="Times New Roman"/>
          <w:bCs/>
        </w:rPr>
        <w:t>Osoby z niepełnosprawnością sprzężoną oraz osoby z niepełnosprawnością intelektualną i os. z całościowymi zaburzeniami rozwojowymi (w rozumieniu zgodnym z Międzynarodową Klasyfikacją Chorób i Problemów Zdrowia)</w:t>
      </w:r>
      <w:r w:rsidRPr="0047172F">
        <w:rPr>
          <w:rFonts w:ascii="Calibri" w:hAnsi="Calibri" w:cs="Times New Roman"/>
        </w:rPr>
        <w:t xml:space="preserve"> </w:t>
      </w:r>
      <w:r w:rsidR="00D94148" w:rsidRPr="00D94148">
        <w:rPr>
          <w:rFonts w:ascii="Calibri" w:hAnsi="Calibri" w:cs="Times New Roman"/>
        </w:rPr>
        <w:t>(+1 punkt);</w:t>
      </w:r>
    </w:p>
    <w:p w14:paraId="1CC8F2A8" w14:textId="77777777" w:rsidR="00D94148" w:rsidRDefault="00D94148" w:rsidP="00D94148">
      <w:pPr>
        <w:pStyle w:val="Bezodstpw"/>
        <w:numPr>
          <w:ilvl w:val="0"/>
          <w:numId w:val="21"/>
        </w:numPr>
        <w:rPr>
          <w:rFonts w:ascii="Calibri" w:hAnsi="Calibri" w:cs="Times New Roman"/>
        </w:rPr>
      </w:pPr>
      <w:r w:rsidRPr="00D94148">
        <w:rPr>
          <w:rFonts w:ascii="Calibri" w:hAnsi="Calibri" w:cs="Times New Roman"/>
        </w:rPr>
        <w:t>Osoby lub rodziny korzystające z Programu Operacyjnego Pomoc Żywnościowa 2014-2020 – zakres wsparcia tych osób w ramach projektu jest komplementarny i uzupełnia działania współfinansowane z PO PŻ w ramach działań towarzyszących (+1 punkt),</w:t>
      </w:r>
    </w:p>
    <w:p w14:paraId="6371B8FC" w14:textId="77777777" w:rsidR="0047172F" w:rsidRPr="0047172F" w:rsidRDefault="0047172F" w:rsidP="0047172F">
      <w:pPr>
        <w:pStyle w:val="Bezodstpw"/>
        <w:numPr>
          <w:ilvl w:val="0"/>
          <w:numId w:val="21"/>
        </w:numPr>
        <w:rPr>
          <w:rFonts w:ascii="Calibri" w:hAnsi="Calibri" w:cs="Times New Roman"/>
        </w:rPr>
      </w:pPr>
      <w:r w:rsidRPr="0047172F">
        <w:rPr>
          <w:rFonts w:ascii="Calibri" w:hAnsi="Calibri" w:cs="Times New Roman"/>
        </w:rPr>
        <w:t>Rodziny z dzieckiem z niepełnosprawnością, o ile co najmniej jeden z rodziców lub opiekunów nie pracuje ze względu na konieczność sprawowania opieki nad</w:t>
      </w:r>
    </w:p>
    <w:p w14:paraId="6411D5AB" w14:textId="58A837B6" w:rsidR="00D94148" w:rsidRPr="00D94148" w:rsidRDefault="0047172F" w:rsidP="0047172F">
      <w:pPr>
        <w:pStyle w:val="Bezodstpw"/>
        <w:ind w:left="1069"/>
        <w:rPr>
          <w:rFonts w:ascii="Calibri" w:hAnsi="Calibri" w:cs="Times New Roman"/>
        </w:rPr>
      </w:pPr>
      <w:r w:rsidRPr="0047172F">
        <w:rPr>
          <w:rFonts w:ascii="Calibri" w:hAnsi="Calibri" w:cs="Times New Roman"/>
        </w:rPr>
        <w:t xml:space="preserve">dzieckiem z niepełnosprawnością </w:t>
      </w:r>
      <w:r w:rsidR="00D94148" w:rsidRPr="00D94148">
        <w:rPr>
          <w:rFonts w:ascii="Calibri" w:hAnsi="Calibri" w:cs="Times New Roman"/>
        </w:rPr>
        <w:t>(+</w:t>
      </w:r>
      <w:r>
        <w:rPr>
          <w:rFonts w:ascii="Calibri" w:hAnsi="Calibri" w:cs="Times New Roman"/>
        </w:rPr>
        <w:t>1</w:t>
      </w:r>
      <w:r w:rsidR="00D94148" w:rsidRPr="00D94148">
        <w:rPr>
          <w:rFonts w:ascii="Calibri" w:hAnsi="Calibri" w:cs="Times New Roman"/>
        </w:rPr>
        <w:t xml:space="preserve"> punkty).</w:t>
      </w:r>
    </w:p>
    <w:p w14:paraId="1B3EFBA2" w14:textId="77777777" w:rsidR="00D94148" w:rsidRDefault="00522958" w:rsidP="00242049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  <w:jc w:val="both"/>
        <w:rPr>
          <w:rFonts w:cs="Calibri"/>
        </w:rPr>
      </w:pPr>
      <w:r w:rsidRPr="00522958">
        <w:rPr>
          <w:rFonts w:cs="Calibri"/>
        </w:rPr>
        <w:t>Projekt zakłada kryteria rekrutacji uczestników do projektu zapewniające preferen</w:t>
      </w:r>
      <w:r>
        <w:rPr>
          <w:rFonts w:cs="Calibri"/>
        </w:rPr>
        <w:t>cje poniższych grup</w:t>
      </w:r>
      <w:r w:rsidRPr="00522958">
        <w:rPr>
          <w:rFonts w:cs="Calibri"/>
        </w:rPr>
        <w:t>:</w:t>
      </w:r>
    </w:p>
    <w:p w14:paraId="5A4828A7" w14:textId="77777777" w:rsidR="00D94148" w:rsidRPr="00D94148" w:rsidRDefault="00A42ACA" w:rsidP="00242049">
      <w:pPr>
        <w:pStyle w:val="Akapitzlist"/>
        <w:spacing w:after="0" w:line="240" w:lineRule="auto"/>
        <w:ind w:left="708"/>
        <w:jc w:val="both"/>
        <w:rPr>
          <w:rFonts w:cs="Calibri"/>
        </w:rPr>
      </w:pPr>
      <w:r>
        <w:t>a)</w:t>
      </w:r>
      <w:r w:rsidR="00D94148" w:rsidRPr="00D94148">
        <w:t xml:space="preserve">  osoby lub rodziny zagrożone ubóstwem lub wykluczeniem społecznym doświadczające wielokrotnego wykluczenia społecznego rozumianego jako wykluczenie z powodu więcej niż jednej z przesłanek, o których mowa w rozdziale 3 pkt 11 Wytycznych w zakresie realizacji przedsięwzięć w obszarze włączenia społecznego i zwalczania ubóstwa z wykorzystaniem środków Europejskiego Funduszu Społecznego i Europejskiego Funduszu Rozwoju Regionalnego na lata 2014 – 2020,</w:t>
      </w:r>
    </w:p>
    <w:p w14:paraId="1D4C6E5B" w14:textId="77777777" w:rsidR="00D94148" w:rsidRDefault="00D94148" w:rsidP="00C11BD0">
      <w:pPr>
        <w:pStyle w:val="Default"/>
        <w:ind w:left="1068" w:firstLine="348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18324AD0" w14:textId="77777777" w:rsidR="00D94148" w:rsidRDefault="00A42ACA" w:rsidP="00242049">
      <w:pPr>
        <w:pStyle w:val="Default"/>
        <w:ind w:left="360" w:firstLine="3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D94148" w:rsidRPr="002C797C">
        <w:rPr>
          <w:color w:val="auto"/>
          <w:sz w:val="22"/>
          <w:szCs w:val="22"/>
        </w:rPr>
        <w:t xml:space="preserve"> </w:t>
      </w:r>
      <w:r w:rsidR="00D94148" w:rsidRPr="003E510F">
        <w:rPr>
          <w:color w:val="auto"/>
          <w:sz w:val="22"/>
          <w:szCs w:val="22"/>
        </w:rPr>
        <w:t>osoby o znacznym lub umiarkowanym stopniu niepełnosprawności,</w:t>
      </w:r>
    </w:p>
    <w:p w14:paraId="5C6CD86A" w14:textId="77777777" w:rsidR="00D94148" w:rsidRDefault="00D94148" w:rsidP="00C11BD0">
      <w:pPr>
        <w:pStyle w:val="Default"/>
        <w:ind w:left="1068" w:firstLine="348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56B745F4" w14:textId="710B9A78" w:rsidR="00D94148" w:rsidRDefault="00A42ACA" w:rsidP="00242049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D94148" w:rsidRPr="003E510F">
        <w:rPr>
          <w:color w:val="auto"/>
          <w:sz w:val="22"/>
          <w:szCs w:val="22"/>
        </w:rPr>
        <w:t xml:space="preserve"> </w:t>
      </w:r>
      <w:r w:rsidR="0047172F" w:rsidRPr="0047172F">
        <w:rPr>
          <w:bCs/>
          <w:color w:val="auto"/>
          <w:sz w:val="22"/>
          <w:szCs w:val="22"/>
        </w:rPr>
        <w:t>Osoby z niepełnosprawnością sprzężoną oraz osoby z niepełnosprawnością intelektualną i os. z całościowymi zaburzeniami rozwojowymi (w rozumieniu zgodnym z Międzynarodową Klasyfikacją Chorób i Problemów Zdrowia)</w:t>
      </w:r>
      <w:r w:rsidR="00D94148" w:rsidRPr="003E510F">
        <w:rPr>
          <w:color w:val="auto"/>
          <w:sz w:val="22"/>
          <w:szCs w:val="22"/>
        </w:rPr>
        <w:t>,</w:t>
      </w:r>
    </w:p>
    <w:p w14:paraId="50038D9D" w14:textId="77777777" w:rsidR="00D94148" w:rsidRDefault="00D94148" w:rsidP="00C11BD0">
      <w:pPr>
        <w:pStyle w:val="Default"/>
        <w:ind w:left="1275" w:firstLine="141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t>i/lub</w:t>
      </w:r>
    </w:p>
    <w:p w14:paraId="34149DE4" w14:textId="77777777" w:rsidR="0047172F" w:rsidRPr="0047172F" w:rsidRDefault="00A42ACA" w:rsidP="0047172F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 w:rsidR="00D94148">
        <w:rPr>
          <w:color w:val="auto"/>
          <w:sz w:val="22"/>
          <w:szCs w:val="22"/>
        </w:rPr>
        <w:t xml:space="preserve"> </w:t>
      </w:r>
      <w:bookmarkStart w:id="3" w:name="_Hlk75354092"/>
      <w:r w:rsidR="0047172F" w:rsidRPr="0047172F">
        <w:rPr>
          <w:color w:val="auto"/>
          <w:sz w:val="22"/>
          <w:szCs w:val="22"/>
        </w:rPr>
        <w:t>Rodziny z dzieckiem z niepełnosprawnością, o ile co najmniej jeden z rodziców lub opiekunów nie pracuje ze względu na konieczność sprawowania opieki nad</w:t>
      </w:r>
    </w:p>
    <w:p w14:paraId="15F9FDC9" w14:textId="77777777" w:rsidR="0047172F" w:rsidRPr="0047172F" w:rsidRDefault="0047172F" w:rsidP="0047172F">
      <w:pPr>
        <w:pStyle w:val="Default"/>
        <w:ind w:left="708"/>
        <w:jc w:val="both"/>
      </w:pPr>
      <w:r w:rsidRPr="0047172F">
        <w:t>dzieckiem z niepełnosprawnością</w:t>
      </w:r>
    </w:p>
    <w:bookmarkEnd w:id="3"/>
    <w:p w14:paraId="335C900F" w14:textId="3289C636" w:rsidR="00D94148" w:rsidRDefault="00D94148" w:rsidP="00242049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010F68FE" w14:textId="77777777" w:rsidR="00D94148" w:rsidRDefault="00D94148" w:rsidP="00C11BD0">
      <w:pPr>
        <w:pStyle w:val="Default"/>
        <w:ind w:left="1275" w:firstLine="141"/>
        <w:jc w:val="both"/>
        <w:rPr>
          <w:color w:val="auto"/>
          <w:sz w:val="22"/>
          <w:szCs w:val="22"/>
        </w:rPr>
      </w:pPr>
      <w:r w:rsidRPr="003E510F">
        <w:rPr>
          <w:color w:val="auto"/>
          <w:sz w:val="22"/>
          <w:szCs w:val="22"/>
        </w:rPr>
        <w:lastRenderedPageBreak/>
        <w:t>i/lub</w:t>
      </w:r>
    </w:p>
    <w:p w14:paraId="473B8E12" w14:textId="77777777" w:rsidR="00D94148" w:rsidRDefault="00A42ACA" w:rsidP="00242049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 w:rsidR="00D94148">
        <w:rPr>
          <w:color w:val="auto"/>
          <w:sz w:val="22"/>
          <w:szCs w:val="22"/>
        </w:rPr>
        <w:t xml:space="preserve"> </w:t>
      </w:r>
      <w:r w:rsidR="00D94148" w:rsidRPr="003E510F">
        <w:rPr>
          <w:color w:val="auto"/>
          <w:sz w:val="22"/>
          <w:szCs w:val="22"/>
        </w:rPr>
        <w:t>osoby lub rodziny korzystające z Programu Operacyjnego Pomoc Żywnościowa 2014</w:t>
      </w:r>
      <w:r w:rsidR="00D94148">
        <w:rPr>
          <w:color w:val="auto"/>
          <w:sz w:val="22"/>
          <w:szCs w:val="22"/>
        </w:rPr>
        <w:t>-</w:t>
      </w:r>
      <w:r w:rsidR="00D94148" w:rsidRPr="003E510F">
        <w:rPr>
          <w:color w:val="auto"/>
          <w:sz w:val="22"/>
          <w:szCs w:val="22"/>
        </w:rPr>
        <w:t>2020- zakres wsparcia t</w:t>
      </w:r>
      <w:r w:rsidR="00D94148">
        <w:rPr>
          <w:color w:val="auto"/>
          <w:sz w:val="22"/>
          <w:szCs w:val="22"/>
        </w:rPr>
        <w:t xml:space="preserve">ych osób w ramach projektu jest </w:t>
      </w:r>
      <w:r w:rsidR="00D94148" w:rsidRPr="003E510F">
        <w:rPr>
          <w:color w:val="auto"/>
          <w:sz w:val="22"/>
          <w:szCs w:val="22"/>
        </w:rPr>
        <w:t xml:space="preserve">komplementarny i uzupełnia działania współfinansowane z PO PŻ </w:t>
      </w:r>
      <w:r w:rsidR="00D94148">
        <w:rPr>
          <w:color w:val="auto"/>
          <w:sz w:val="22"/>
          <w:szCs w:val="22"/>
        </w:rPr>
        <w:t>w ramach działań towarzyszących,</w:t>
      </w:r>
    </w:p>
    <w:p w14:paraId="1888E4B3" w14:textId="5B527D61" w:rsidR="00D94148" w:rsidRDefault="00D94148" w:rsidP="0047172F">
      <w:pPr>
        <w:pStyle w:val="Default"/>
        <w:ind w:left="1068" w:firstLine="348"/>
        <w:jc w:val="both"/>
        <w:rPr>
          <w:color w:val="auto"/>
          <w:sz w:val="22"/>
          <w:szCs w:val="22"/>
        </w:rPr>
      </w:pPr>
    </w:p>
    <w:p w14:paraId="56BA78D9" w14:textId="77777777" w:rsidR="00F41BCC" w:rsidRPr="007D3249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W sytuacjach spornych, w których kandydaci otrzymają równą liczbę punktów decyduje ko</w:t>
      </w:r>
      <w:r w:rsidR="00734F8B">
        <w:rPr>
          <w:rFonts w:cs="Calibri"/>
        </w:rPr>
        <w:t>lejność zgłoszeń. Pozostałe 2</w:t>
      </w:r>
      <w:r w:rsidRPr="007D3249">
        <w:rPr>
          <w:rFonts w:cs="Calibri"/>
        </w:rPr>
        <w:t xml:space="preserve"> os</w:t>
      </w:r>
      <w:r w:rsidR="00734F8B">
        <w:rPr>
          <w:rFonts w:cs="Calibri"/>
        </w:rPr>
        <w:t>o</w:t>
      </w:r>
      <w:r w:rsidRPr="007D3249">
        <w:rPr>
          <w:rFonts w:cs="Calibri"/>
        </w:rPr>
        <w:t>b</w:t>
      </w:r>
      <w:r w:rsidR="00734F8B">
        <w:rPr>
          <w:rFonts w:cs="Calibri"/>
        </w:rPr>
        <w:t>y znajdą</w:t>
      </w:r>
      <w:r w:rsidRPr="007D3249">
        <w:rPr>
          <w:rFonts w:cs="Calibri"/>
        </w:rPr>
        <w:t xml:space="preserve"> się na liście rezerwowej , i </w:t>
      </w:r>
      <w:r w:rsidR="00CB55D2">
        <w:rPr>
          <w:rFonts w:cs="Calibri"/>
        </w:rPr>
        <w:t>będą</w:t>
      </w:r>
      <w:r w:rsidRPr="007D3249">
        <w:rPr>
          <w:rFonts w:cs="Calibri"/>
        </w:rPr>
        <w:t xml:space="preserve"> </w:t>
      </w:r>
      <w:r w:rsidR="00CB55D2">
        <w:rPr>
          <w:rFonts w:cs="Calibri"/>
        </w:rPr>
        <w:t>rekrutowane</w:t>
      </w:r>
      <w:r w:rsidRPr="007D3249">
        <w:rPr>
          <w:rFonts w:cs="Calibri"/>
        </w:rPr>
        <w:t xml:space="preserve"> do udziału </w:t>
      </w:r>
      <w:r w:rsidRPr="007D3249">
        <w:rPr>
          <w:rFonts w:cs="Calibri"/>
        </w:rPr>
        <w:br/>
        <w:t xml:space="preserve">w projekcie w przypadku rezygnacji z udziału w projekcie osób zakwalifikowanych z listy podstawowej. </w:t>
      </w:r>
    </w:p>
    <w:p w14:paraId="4ABB0428" w14:textId="77777777" w:rsidR="00F41BCC" w:rsidRPr="007D3249" w:rsidRDefault="00F41BCC" w:rsidP="00F41BCC">
      <w:pPr>
        <w:pStyle w:val="Akapitzlist"/>
        <w:numPr>
          <w:ilvl w:val="0"/>
          <w:numId w:val="7"/>
        </w:numPr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Wszystkie osoby zostaną poinformowane telefonicznie lub mailowo o wynikach rekrutacji.</w:t>
      </w:r>
    </w:p>
    <w:p w14:paraId="039B5EE2" w14:textId="77777777" w:rsidR="00F41BCC" w:rsidRPr="007D3249" w:rsidRDefault="00F41BCC" w:rsidP="00242049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A93AA3D" w14:textId="77777777" w:rsidR="00F41BCC" w:rsidRPr="007D3249" w:rsidRDefault="00F41BCC" w:rsidP="00F41BCC">
      <w:pPr>
        <w:pStyle w:val="Default"/>
        <w:ind w:left="720"/>
        <w:jc w:val="center"/>
        <w:rPr>
          <w:b/>
          <w:color w:val="auto"/>
          <w:sz w:val="22"/>
          <w:szCs w:val="22"/>
        </w:rPr>
      </w:pPr>
      <w:r w:rsidRPr="007D3249">
        <w:rPr>
          <w:b/>
          <w:color w:val="auto"/>
          <w:sz w:val="22"/>
          <w:szCs w:val="22"/>
        </w:rPr>
        <w:t xml:space="preserve">§ 6. </w:t>
      </w:r>
      <w:r w:rsidRPr="007D3249">
        <w:rPr>
          <w:b/>
          <w:color w:val="auto"/>
          <w:sz w:val="22"/>
          <w:szCs w:val="22"/>
        </w:rPr>
        <w:br/>
        <w:t>Zakres wsparcia</w:t>
      </w:r>
    </w:p>
    <w:p w14:paraId="0DF6D176" w14:textId="77777777" w:rsidR="00242049" w:rsidRPr="008D016B" w:rsidRDefault="00242049" w:rsidP="00242049">
      <w:pPr>
        <w:pStyle w:val="Akapitzlist"/>
        <w:numPr>
          <w:ilvl w:val="0"/>
          <w:numId w:val="22"/>
        </w:numPr>
        <w:spacing w:line="240" w:lineRule="auto"/>
      </w:pPr>
      <w:r w:rsidRPr="008D016B">
        <w:t>Projekt przewiduje realizację następujących form wsparcia:</w:t>
      </w:r>
    </w:p>
    <w:p w14:paraId="50CE538A" w14:textId="04C6A78A" w:rsidR="00242049" w:rsidRPr="008D016B" w:rsidRDefault="00242049" w:rsidP="00242049">
      <w:pPr>
        <w:pStyle w:val="Akapitzlist"/>
        <w:numPr>
          <w:ilvl w:val="0"/>
          <w:numId w:val="23"/>
        </w:numPr>
        <w:spacing w:line="240" w:lineRule="auto"/>
        <w:ind w:left="1134"/>
      </w:pPr>
      <w:r w:rsidRPr="008D016B">
        <w:t xml:space="preserve">Uczestnictwo w prowadzonych zajęciach: </w:t>
      </w:r>
      <w:r w:rsidR="00C11BD0" w:rsidRPr="008D016B">
        <w:t>zajęcia wyrównawcze z przedmiotów szkolnych</w:t>
      </w:r>
      <w:r w:rsidRPr="008D016B">
        <w:t xml:space="preserve">, </w:t>
      </w:r>
      <w:r w:rsidR="00C11BD0" w:rsidRPr="008D016B">
        <w:t xml:space="preserve">zajęcia terapeutyczne, z zakresu zdrowego żywienia, doradcze z zakresu </w:t>
      </w:r>
      <w:r w:rsidR="00A42ACA" w:rsidRPr="008D016B">
        <w:t>zarządzania</w:t>
      </w:r>
      <w:r w:rsidR="00C11BD0" w:rsidRPr="008D016B">
        <w:t xml:space="preserve"> i funkcjonowania organizacji pozarządowych, animacyjno-</w:t>
      </w:r>
      <w:r w:rsidR="005156BB" w:rsidRPr="008D016B">
        <w:t>ruchowe, z zakresu podatków, prawa pracy, integracji międzypokoleniowej</w:t>
      </w:r>
      <w:r w:rsidRPr="008D016B">
        <w:t>;</w:t>
      </w:r>
    </w:p>
    <w:p w14:paraId="1667AD67" w14:textId="6BF199B9" w:rsidR="00242049" w:rsidRDefault="00242049" w:rsidP="00242049">
      <w:pPr>
        <w:pStyle w:val="Akapitzlist"/>
        <w:numPr>
          <w:ilvl w:val="0"/>
          <w:numId w:val="23"/>
        </w:numPr>
        <w:spacing w:after="0" w:line="240" w:lineRule="auto"/>
        <w:ind w:left="1134"/>
      </w:pPr>
      <w:r w:rsidRPr="00242049">
        <w:t xml:space="preserve">Uczestnictwo w prowadzonych zajęciach kulturalnych oraz zwiększających aktywność </w:t>
      </w:r>
      <w:r w:rsidR="005156BB">
        <w:t>mieszkańców Gminy Opole Lubelskie</w:t>
      </w:r>
      <w:r w:rsidRPr="00242049">
        <w:t xml:space="preserve"> w społeczności lokalnej</w:t>
      </w:r>
      <w:r w:rsidR="0047172F">
        <w:t>;</w:t>
      </w:r>
    </w:p>
    <w:p w14:paraId="2273FAD9" w14:textId="77777777" w:rsidR="005156BB" w:rsidRPr="00242049" w:rsidRDefault="005156BB" w:rsidP="008D016B">
      <w:pPr>
        <w:pStyle w:val="Akapitzlist"/>
        <w:numPr>
          <w:ilvl w:val="0"/>
          <w:numId w:val="23"/>
        </w:numPr>
        <w:spacing w:after="0" w:line="240" w:lineRule="auto"/>
        <w:ind w:left="993"/>
        <w:jc w:val="center"/>
      </w:pPr>
      <w:r>
        <w:t xml:space="preserve">Dostępu do specjalistycznego gabinetu jako stworzenie miejsca poradnictwa dla kobiet w ciąży oraz w połogu oaz wsparcia podstawowego medycznego w postaci </w:t>
      </w:r>
      <w:r w:rsidR="008D016B">
        <w:t>pielęgniarki</w:t>
      </w:r>
    </w:p>
    <w:p w14:paraId="566B13AC" w14:textId="77777777" w:rsidR="000D05D0" w:rsidRDefault="000D05D0" w:rsidP="00242049">
      <w:pPr>
        <w:pStyle w:val="Akapitzlist"/>
        <w:tabs>
          <w:tab w:val="left" w:pos="3955"/>
        </w:tabs>
        <w:spacing w:after="0" w:line="240" w:lineRule="auto"/>
        <w:jc w:val="center"/>
        <w:rPr>
          <w:rFonts w:cs="Calibri"/>
        </w:rPr>
      </w:pPr>
    </w:p>
    <w:p w14:paraId="64DE9A34" w14:textId="77777777" w:rsidR="00F41BCC" w:rsidRPr="007D3249" w:rsidRDefault="00F41BCC" w:rsidP="00F41BCC">
      <w:pPr>
        <w:pStyle w:val="Akapitzlist"/>
        <w:tabs>
          <w:tab w:val="left" w:pos="3955"/>
        </w:tabs>
        <w:spacing w:line="240" w:lineRule="auto"/>
        <w:jc w:val="center"/>
        <w:rPr>
          <w:rFonts w:cs="Calibri"/>
          <w:b/>
        </w:rPr>
      </w:pPr>
      <w:r w:rsidRPr="007D3249">
        <w:rPr>
          <w:rFonts w:cs="Calibri"/>
          <w:b/>
        </w:rPr>
        <w:t xml:space="preserve">§ 7. </w:t>
      </w:r>
      <w:r w:rsidRPr="007D3249">
        <w:rPr>
          <w:rFonts w:cs="Calibri"/>
          <w:b/>
        </w:rPr>
        <w:br/>
        <w:t>Organizacja wsparcia</w:t>
      </w:r>
    </w:p>
    <w:p w14:paraId="4ACEAC3C" w14:textId="77777777" w:rsidR="00F41BCC" w:rsidRPr="007D3249" w:rsidRDefault="00F41BCC" w:rsidP="009B0985">
      <w:pPr>
        <w:pStyle w:val="Akapitzlist"/>
        <w:tabs>
          <w:tab w:val="left" w:pos="3955"/>
        </w:tabs>
        <w:spacing w:after="0" w:line="240" w:lineRule="auto"/>
        <w:jc w:val="both"/>
        <w:rPr>
          <w:rFonts w:cs="Calibri"/>
        </w:rPr>
      </w:pPr>
    </w:p>
    <w:p w14:paraId="75B2507C" w14:textId="77777777" w:rsidR="00F41BCC" w:rsidRPr="007D3249" w:rsidRDefault="00F41BCC" w:rsidP="00F41BCC">
      <w:pPr>
        <w:pStyle w:val="Akapitzlist"/>
        <w:numPr>
          <w:ilvl w:val="0"/>
          <w:numId w:val="10"/>
        </w:numPr>
        <w:tabs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Udział w projekcie jest bezpłatny</w:t>
      </w:r>
    </w:p>
    <w:p w14:paraId="54C6AB51" w14:textId="77777777" w:rsidR="00F41BCC" w:rsidRPr="007D3249" w:rsidRDefault="00F41BCC" w:rsidP="00F41BCC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Zajęcia będą się odbywały na terenie województwa lubelskiego, jak najbliżej miejsca zamieszkania </w:t>
      </w:r>
      <w:r>
        <w:rPr>
          <w:rFonts w:cs="Calibri"/>
        </w:rPr>
        <w:t>uczestników projektu</w:t>
      </w:r>
      <w:r w:rsidR="000D05D0">
        <w:rPr>
          <w:rFonts w:cs="Calibri"/>
        </w:rPr>
        <w:t xml:space="preserve">, </w:t>
      </w:r>
      <w:r w:rsidR="00CB55D2">
        <w:rPr>
          <w:rFonts w:cs="Calibri"/>
        </w:rPr>
        <w:t xml:space="preserve">Gmina </w:t>
      </w:r>
      <w:r w:rsidR="001A1247">
        <w:rPr>
          <w:rFonts w:cs="Calibri"/>
        </w:rPr>
        <w:t>Opole Lubelskie</w:t>
      </w:r>
      <w:r w:rsidRPr="007D3249">
        <w:rPr>
          <w:rFonts w:cs="Calibri"/>
        </w:rPr>
        <w:t>.</w:t>
      </w:r>
    </w:p>
    <w:p w14:paraId="64A72F72" w14:textId="77777777" w:rsidR="00F41BCC" w:rsidRPr="007D3249" w:rsidRDefault="00F41BCC" w:rsidP="009B098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CD40D44" w14:textId="77777777" w:rsidR="00F41BCC" w:rsidRPr="007D3249" w:rsidRDefault="00F41BCC" w:rsidP="00D07770">
      <w:pPr>
        <w:tabs>
          <w:tab w:val="left" w:pos="3955"/>
        </w:tabs>
        <w:jc w:val="center"/>
        <w:rPr>
          <w:rFonts w:ascii="Calibri" w:hAnsi="Calibri" w:cs="Calibri"/>
          <w:b/>
        </w:rPr>
      </w:pPr>
      <w:r w:rsidRPr="007D3249">
        <w:rPr>
          <w:rFonts w:ascii="Calibri" w:hAnsi="Calibri" w:cs="Calibri"/>
          <w:b/>
        </w:rPr>
        <w:t xml:space="preserve">§ </w:t>
      </w:r>
      <w:r w:rsidR="00242049">
        <w:rPr>
          <w:rFonts w:ascii="Calibri" w:hAnsi="Calibri" w:cs="Calibri"/>
          <w:b/>
        </w:rPr>
        <w:t>8</w:t>
      </w:r>
      <w:r w:rsidRPr="007D3249">
        <w:rPr>
          <w:rFonts w:ascii="Calibri" w:hAnsi="Calibri" w:cs="Calibri"/>
          <w:b/>
        </w:rPr>
        <w:t xml:space="preserve">. </w:t>
      </w:r>
      <w:r w:rsidR="00D07770">
        <w:rPr>
          <w:rFonts w:ascii="Calibri" w:hAnsi="Calibri" w:cs="Calibri"/>
          <w:b/>
        </w:rPr>
        <w:br/>
        <w:t>Obowiązki uczestników projektu</w:t>
      </w:r>
    </w:p>
    <w:p w14:paraId="6E0DD646" w14:textId="77777777" w:rsidR="00242049" w:rsidRPr="00242049" w:rsidRDefault="00242049" w:rsidP="00242049">
      <w:pPr>
        <w:pStyle w:val="Akapitzlist"/>
        <w:numPr>
          <w:ilvl w:val="0"/>
          <w:numId w:val="24"/>
        </w:numPr>
        <w:spacing w:after="0" w:line="240" w:lineRule="auto"/>
        <w:ind w:left="709"/>
        <w:rPr>
          <w:rFonts w:asciiTheme="minorHAnsi" w:hAnsiTheme="minorHAnsi"/>
        </w:rPr>
      </w:pPr>
      <w:r w:rsidRPr="00242049">
        <w:rPr>
          <w:rFonts w:asciiTheme="minorHAnsi" w:hAnsiTheme="minorHAnsi"/>
        </w:rPr>
        <w:t>Uczestnik/czka projektu zobowiązany/a jest do:</w:t>
      </w:r>
    </w:p>
    <w:p w14:paraId="23E21CEA" w14:textId="77777777" w:rsidR="00242049" w:rsidRPr="00242049" w:rsidRDefault="00242049" w:rsidP="00242049">
      <w:pPr>
        <w:pStyle w:val="Akapitzlist"/>
        <w:numPr>
          <w:ilvl w:val="0"/>
          <w:numId w:val="25"/>
        </w:numPr>
        <w:spacing w:after="0" w:line="240" w:lineRule="auto"/>
        <w:ind w:left="1134"/>
        <w:rPr>
          <w:rFonts w:asciiTheme="minorHAnsi" w:hAnsiTheme="minorHAnsi"/>
        </w:rPr>
      </w:pPr>
      <w:r w:rsidRPr="00242049">
        <w:rPr>
          <w:rFonts w:asciiTheme="minorHAnsi" w:hAnsiTheme="minorHAnsi"/>
        </w:rPr>
        <w:t>Uczestniczenia w rodzajach wsparcia, które został</w:t>
      </w:r>
      <w:r w:rsidR="008D016B">
        <w:rPr>
          <w:rFonts w:asciiTheme="minorHAnsi" w:hAnsiTheme="minorHAnsi"/>
        </w:rPr>
        <w:t>o</w:t>
      </w:r>
      <w:r w:rsidRPr="00242049">
        <w:rPr>
          <w:rFonts w:asciiTheme="minorHAnsi" w:hAnsiTheme="minorHAnsi"/>
        </w:rPr>
        <w:t xml:space="preserve"> dla Uczestnika/</w:t>
      </w:r>
      <w:proofErr w:type="spellStart"/>
      <w:r w:rsidRPr="00242049">
        <w:rPr>
          <w:rFonts w:asciiTheme="minorHAnsi" w:hAnsiTheme="minorHAnsi"/>
        </w:rPr>
        <w:t>czki</w:t>
      </w:r>
      <w:proofErr w:type="spellEnd"/>
      <w:r w:rsidRPr="00242049">
        <w:rPr>
          <w:rFonts w:asciiTheme="minorHAnsi" w:hAnsiTheme="minorHAnsi"/>
        </w:rPr>
        <w:t xml:space="preserve"> Projektu przewidziane zgodnie z potrzebami wynikającymi z przeprowadzonej diagnozy, </w:t>
      </w:r>
    </w:p>
    <w:p w14:paraId="347BFC9F" w14:textId="77777777" w:rsidR="00242049" w:rsidRPr="00242049" w:rsidRDefault="00242049" w:rsidP="00242049">
      <w:pPr>
        <w:pStyle w:val="Akapitzlist"/>
        <w:numPr>
          <w:ilvl w:val="0"/>
          <w:numId w:val="25"/>
        </w:numPr>
        <w:spacing w:after="0" w:line="240" w:lineRule="auto"/>
        <w:ind w:left="1134"/>
        <w:rPr>
          <w:rFonts w:asciiTheme="minorHAnsi" w:eastAsia="Times New Roman" w:hAnsiTheme="minorHAnsi"/>
          <w:lang w:eastAsia="pl-PL"/>
        </w:rPr>
      </w:pPr>
      <w:r w:rsidRPr="00242049">
        <w:rPr>
          <w:rFonts w:asciiTheme="minorHAnsi" w:eastAsia="Times New Roman" w:hAnsiTheme="minorHAnsi"/>
          <w:lang w:eastAsia="pl-PL"/>
        </w:rPr>
        <w:t>złożenia kompletu wymaganych dokumentów rekrutacyjnych;</w:t>
      </w:r>
    </w:p>
    <w:p w14:paraId="139741C5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eastAsia="Times New Roman" w:cs="Times New Roman"/>
          <w:lang w:eastAsia="pl-PL"/>
        </w:rPr>
        <w:t>przedstawienia do wglądu oryginałów dokumentów potwierdzających posiadanie orzeczenia o stopniu niepełnosprawności i (jeśli dotyczy) przedstawienie zaświadczenia lekarskiego; złożenie kopii tych dokumentów wraz z formularzem rekrutacyjnym;</w:t>
      </w:r>
    </w:p>
    <w:p w14:paraId="2CC2EC86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eastAsia="Times New Roman" w:cs="Times New Roman"/>
          <w:lang w:eastAsia="pl-PL"/>
        </w:rPr>
        <w:t xml:space="preserve">zapoznania się z niniejszym Regulaminem rekrutacji i uczestnictwa i potwierdzenia tego faktu własnoręcznym podpisem na końcu niniejszego Regulaminu. </w:t>
      </w:r>
    </w:p>
    <w:p w14:paraId="4CF88EDF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eastAsia="Times New Roman" w:cs="Times New Roman"/>
          <w:lang w:eastAsia="pl-PL"/>
        </w:rPr>
        <w:t>podpisania Deklaracji uczestnictwa w Projekcie, formularza rekrutacyjnego wraz z załącznikami (w przypadku osoby, która jest niepełnoletnia lub ubezwłasnowolniona, podpis w jej imieniu składa rodzic lub opiekun prawny);</w:t>
      </w:r>
    </w:p>
    <w:p w14:paraId="768DD1B5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eastAsia="Times New Roman" w:cs="Times New Roman"/>
          <w:lang w:eastAsia="pl-PL"/>
        </w:rPr>
        <w:t>bieżącego informowania personelu Projektu o wszystkich zdarzeniach mogących zakłócić jego dalszy udział w Projekcie;</w:t>
      </w:r>
    </w:p>
    <w:p w14:paraId="39B2FEA5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cs="Times New Roman"/>
        </w:rPr>
        <w:t>Potwierdzania skorzystania ze wsparcia poprzez złożenie podpisu na liście obecności;</w:t>
      </w:r>
    </w:p>
    <w:p w14:paraId="22DFDD61" w14:textId="77777777" w:rsidR="00242049" w:rsidRPr="00242049" w:rsidRDefault="00242049" w:rsidP="00242049">
      <w:pPr>
        <w:numPr>
          <w:ilvl w:val="0"/>
          <w:numId w:val="25"/>
        </w:numPr>
        <w:spacing w:after="0" w:line="240" w:lineRule="auto"/>
        <w:ind w:left="1134"/>
        <w:rPr>
          <w:rFonts w:eastAsia="Times New Roman" w:cs="Times New Roman"/>
          <w:lang w:eastAsia="pl-PL"/>
        </w:rPr>
      </w:pPr>
      <w:r w:rsidRPr="00242049">
        <w:rPr>
          <w:rFonts w:cs="Times New Roman"/>
        </w:rPr>
        <w:t>Wypełniania ankiet monitorujących w trakcie trwania projektu.</w:t>
      </w:r>
    </w:p>
    <w:p w14:paraId="0CCB0DA9" w14:textId="553EF93B" w:rsidR="00242049" w:rsidRPr="00EB75D4" w:rsidRDefault="00242049" w:rsidP="00242049">
      <w:pPr>
        <w:pStyle w:val="Akapitzlist"/>
        <w:numPr>
          <w:ilvl w:val="0"/>
          <w:numId w:val="24"/>
        </w:numPr>
        <w:spacing w:after="0" w:line="240" w:lineRule="auto"/>
        <w:ind w:left="709"/>
        <w:rPr>
          <w:rFonts w:asciiTheme="minorHAnsi" w:hAnsiTheme="minorHAnsi"/>
        </w:rPr>
      </w:pPr>
      <w:r w:rsidRPr="00242049">
        <w:rPr>
          <w:rFonts w:asciiTheme="minorHAnsi" w:hAnsiTheme="minorHAnsi"/>
        </w:rPr>
        <w:t>Uczestnicy/</w:t>
      </w:r>
      <w:proofErr w:type="spellStart"/>
      <w:r w:rsidRPr="00242049">
        <w:rPr>
          <w:rFonts w:asciiTheme="minorHAnsi" w:hAnsiTheme="minorHAnsi"/>
        </w:rPr>
        <w:t>czki</w:t>
      </w:r>
      <w:proofErr w:type="spellEnd"/>
      <w:r w:rsidRPr="00242049">
        <w:rPr>
          <w:rFonts w:asciiTheme="minorHAnsi" w:hAnsiTheme="minorHAnsi"/>
        </w:rPr>
        <w:t xml:space="preserve">  Projektu będą monitorowani podczas realizacji poszczególnych form wsparcia w projekcie.</w:t>
      </w:r>
    </w:p>
    <w:p w14:paraId="64D7C63D" w14:textId="77777777" w:rsidR="00F41BCC" w:rsidRPr="007D3249" w:rsidRDefault="00F41BCC" w:rsidP="00D07770">
      <w:pPr>
        <w:tabs>
          <w:tab w:val="left" w:pos="3955"/>
        </w:tabs>
        <w:jc w:val="center"/>
        <w:rPr>
          <w:rFonts w:ascii="Calibri" w:hAnsi="Calibri" w:cs="Calibri"/>
          <w:b/>
        </w:rPr>
      </w:pPr>
      <w:r w:rsidRPr="007D3249">
        <w:rPr>
          <w:rFonts w:ascii="Calibri" w:hAnsi="Calibri" w:cs="Calibri"/>
          <w:b/>
        </w:rPr>
        <w:lastRenderedPageBreak/>
        <w:t xml:space="preserve">§ </w:t>
      </w:r>
      <w:r w:rsidR="00242049">
        <w:rPr>
          <w:rFonts w:ascii="Calibri" w:hAnsi="Calibri" w:cs="Calibri"/>
          <w:b/>
        </w:rPr>
        <w:t>9</w:t>
      </w:r>
      <w:r w:rsidRPr="007D3249">
        <w:rPr>
          <w:rFonts w:ascii="Calibri" w:hAnsi="Calibri" w:cs="Calibri"/>
          <w:b/>
        </w:rPr>
        <w:t xml:space="preserve">. </w:t>
      </w:r>
      <w:r w:rsidRPr="007D3249">
        <w:rPr>
          <w:rFonts w:ascii="Calibri" w:hAnsi="Calibri" w:cs="Calibri"/>
          <w:b/>
        </w:rPr>
        <w:br/>
        <w:t>Zasady rezygn</w:t>
      </w:r>
      <w:r w:rsidR="00D07770">
        <w:rPr>
          <w:rFonts w:ascii="Calibri" w:hAnsi="Calibri" w:cs="Calibri"/>
          <w:b/>
        </w:rPr>
        <w:t>acji z uczestnictwa w projekcie</w:t>
      </w:r>
    </w:p>
    <w:p w14:paraId="44DD0031" w14:textId="77777777" w:rsidR="00F41BCC" w:rsidRPr="007D3249" w:rsidRDefault="00F41BCC" w:rsidP="00F41BCC">
      <w:pPr>
        <w:pStyle w:val="Akapitzlist"/>
        <w:numPr>
          <w:ilvl w:val="0"/>
          <w:numId w:val="13"/>
        </w:numPr>
        <w:tabs>
          <w:tab w:val="left" w:pos="234"/>
        </w:tabs>
        <w:spacing w:line="240" w:lineRule="auto"/>
        <w:ind w:hanging="294"/>
        <w:jc w:val="both"/>
        <w:rPr>
          <w:rFonts w:cs="Calibri"/>
        </w:rPr>
      </w:pPr>
      <w:r w:rsidRPr="007D3249">
        <w:rPr>
          <w:rFonts w:cs="Calibri"/>
        </w:rPr>
        <w:t>Rezygnacja z udziału w projekcie możliwa jest tylko w uzasadnionych przypadkach i następuje poprzez złożenie pisemnego oświadczenia.</w:t>
      </w:r>
    </w:p>
    <w:p w14:paraId="6D5D3ADB" w14:textId="77777777" w:rsidR="00F41BCC" w:rsidRPr="007D3249" w:rsidRDefault="00F41BCC" w:rsidP="00F41BCC">
      <w:pPr>
        <w:pStyle w:val="Akapitzlist"/>
        <w:numPr>
          <w:ilvl w:val="0"/>
          <w:numId w:val="13"/>
        </w:numPr>
        <w:tabs>
          <w:tab w:val="left" w:pos="234"/>
          <w:tab w:val="left" w:pos="709"/>
        </w:tabs>
        <w:spacing w:line="240" w:lineRule="auto"/>
        <w:ind w:hanging="294"/>
        <w:jc w:val="both"/>
        <w:rPr>
          <w:rFonts w:cs="Calibri"/>
        </w:rPr>
      </w:pPr>
      <w:r w:rsidRPr="007D3249">
        <w:rPr>
          <w:rFonts w:cs="Calibri"/>
        </w:rPr>
        <w:t>Uzasadnione przypadki, o których mowa w pkt. 1 niniejszego paragrafu mogą wynikać z przyczyn natury zdrowotnej lub działania siły wyższej i nie mogą  być znane przez Uczestnika w momencie rozpoczęcia udziału w projekcie.</w:t>
      </w:r>
    </w:p>
    <w:p w14:paraId="2CA7C258" w14:textId="77777777" w:rsidR="00F41BCC" w:rsidRPr="007D3249" w:rsidRDefault="00F41BCC" w:rsidP="00F41BCC">
      <w:pPr>
        <w:pStyle w:val="Akapitzlist"/>
        <w:numPr>
          <w:ilvl w:val="0"/>
          <w:numId w:val="13"/>
        </w:numPr>
        <w:tabs>
          <w:tab w:val="left" w:pos="234"/>
          <w:tab w:val="left" w:pos="709"/>
        </w:tabs>
        <w:spacing w:line="240" w:lineRule="auto"/>
        <w:ind w:hanging="294"/>
        <w:jc w:val="both"/>
        <w:rPr>
          <w:rFonts w:cs="Calibri"/>
        </w:rPr>
      </w:pPr>
      <w:r w:rsidRPr="007D3249">
        <w:rPr>
          <w:rFonts w:cs="Calibri"/>
        </w:rPr>
        <w:t>Organizator zastrzega sobie prawo do skreślenia Uczestnika z listy uczestników projektu w przypadku naruszenia przez niego niniejszego regulaminu oraz zasad współżycia.</w:t>
      </w:r>
    </w:p>
    <w:p w14:paraId="3AD77B44" w14:textId="77777777" w:rsidR="00F41BCC" w:rsidRPr="007D3249" w:rsidRDefault="00F41BCC" w:rsidP="00F41BCC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cs="Calibri"/>
        </w:rPr>
      </w:pPr>
      <w:r w:rsidRPr="007D3249">
        <w:rPr>
          <w:rFonts w:cs="Calibri"/>
        </w:rPr>
        <w:t>W przypadku nieuzasadnionej rezygnacji z udziału w projekcie Uczestnik jest zobowiązany zwrócić otrzymane materiały szkoleniowe.</w:t>
      </w:r>
    </w:p>
    <w:p w14:paraId="77A0BC9C" w14:textId="77777777" w:rsidR="00F41BCC" w:rsidRPr="007D3249" w:rsidRDefault="00F41BCC" w:rsidP="009B0985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cs="Calibri"/>
        </w:rPr>
      </w:pPr>
      <w:r w:rsidRPr="007D3249">
        <w:rPr>
          <w:rFonts w:cs="Calibri"/>
        </w:rPr>
        <w:t>W przypadku rezygnacji lub skreślenia Uczestnika z listy osób zakwalifikowanych do projektu, jego miejsce zajmie pierwsza osoba z listy rezerwowej.</w:t>
      </w:r>
    </w:p>
    <w:p w14:paraId="6C70B5DD" w14:textId="77777777" w:rsidR="00F41BCC" w:rsidRPr="000D05D0" w:rsidRDefault="00F41BCC" w:rsidP="009B0985">
      <w:pPr>
        <w:tabs>
          <w:tab w:val="left" w:pos="234"/>
          <w:tab w:val="left" w:pos="3955"/>
        </w:tabs>
        <w:spacing w:after="0" w:line="240" w:lineRule="auto"/>
        <w:jc w:val="both"/>
        <w:rPr>
          <w:rFonts w:cs="Calibri"/>
        </w:rPr>
      </w:pPr>
    </w:p>
    <w:p w14:paraId="3AFDCF9A" w14:textId="77777777" w:rsidR="00F41BCC" w:rsidRPr="007D3249" w:rsidRDefault="00F41BCC" w:rsidP="009B0985">
      <w:pPr>
        <w:tabs>
          <w:tab w:val="left" w:pos="3955"/>
        </w:tabs>
        <w:spacing w:after="0"/>
        <w:jc w:val="center"/>
        <w:rPr>
          <w:rFonts w:ascii="Calibri" w:hAnsi="Calibri" w:cs="Calibri"/>
          <w:b/>
        </w:rPr>
      </w:pPr>
      <w:r w:rsidRPr="007D3249">
        <w:rPr>
          <w:rFonts w:ascii="Calibri" w:hAnsi="Calibri" w:cs="Calibri"/>
          <w:b/>
        </w:rPr>
        <w:t xml:space="preserve">§ </w:t>
      </w:r>
      <w:r w:rsidR="00242049">
        <w:rPr>
          <w:rFonts w:ascii="Calibri" w:hAnsi="Calibri" w:cs="Calibri"/>
          <w:b/>
        </w:rPr>
        <w:t>10</w:t>
      </w:r>
      <w:r w:rsidRPr="007D3249">
        <w:rPr>
          <w:rFonts w:ascii="Calibri" w:hAnsi="Calibri" w:cs="Calibri"/>
          <w:b/>
        </w:rPr>
        <w:t xml:space="preserve">. </w:t>
      </w:r>
      <w:r w:rsidRPr="007D3249">
        <w:rPr>
          <w:rFonts w:ascii="Calibri" w:hAnsi="Calibri" w:cs="Calibri"/>
          <w:b/>
        </w:rPr>
        <w:br/>
        <w:t>Ochrona danych osobowych</w:t>
      </w:r>
    </w:p>
    <w:p w14:paraId="36122B93" w14:textId="77777777" w:rsidR="00F41BCC" w:rsidRDefault="00F41BCC" w:rsidP="00F41BCC">
      <w:pPr>
        <w:pStyle w:val="Akapitzlist"/>
        <w:numPr>
          <w:ilvl w:val="0"/>
          <w:numId w:val="14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 </w:t>
      </w:r>
      <w:r w:rsidRPr="00A3769A">
        <w:rPr>
          <w:rFonts w:cs="Calibri"/>
        </w:rPr>
        <w:t xml:space="preserve">Dane osobowe uczestników projektu będą przechowywane i przetwarzane wyłącznie w celu umożliwienia monitoringu, kontroli i ewaluacji projektu. </w:t>
      </w:r>
    </w:p>
    <w:p w14:paraId="721E7E11" w14:textId="77777777" w:rsidR="000B6198" w:rsidRPr="000B6198" w:rsidRDefault="00F41BCC" w:rsidP="000B6198">
      <w:pPr>
        <w:pStyle w:val="Akapitzlist"/>
        <w:numPr>
          <w:ilvl w:val="0"/>
          <w:numId w:val="14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0B6198">
        <w:rPr>
          <w:rFonts w:cs="Calibri"/>
        </w:rPr>
        <w:t xml:space="preserve">Projektodawca zobowiązuje się przestrzegać zapisów ustawy z dnia </w:t>
      </w:r>
      <w:r w:rsidR="000922B8" w:rsidRPr="000B6198">
        <w:rPr>
          <w:rFonts w:cs="Calibri"/>
        </w:rPr>
        <w:t>10</w:t>
      </w:r>
      <w:r w:rsidRPr="000B6198">
        <w:rPr>
          <w:rFonts w:cs="Calibri"/>
        </w:rPr>
        <w:t xml:space="preserve"> </w:t>
      </w:r>
      <w:r w:rsidR="000922B8" w:rsidRPr="000B6198">
        <w:rPr>
          <w:rFonts w:cs="Calibri"/>
        </w:rPr>
        <w:t>maja</w:t>
      </w:r>
      <w:r w:rsidRPr="000B6198">
        <w:rPr>
          <w:rFonts w:cs="Calibri"/>
        </w:rPr>
        <w:t xml:space="preserve"> </w:t>
      </w:r>
      <w:r w:rsidR="000922B8" w:rsidRPr="000B6198">
        <w:rPr>
          <w:rFonts w:cs="Calibri"/>
        </w:rPr>
        <w:t>2018</w:t>
      </w:r>
      <w:r w:rsidRPr="000B6198">
        <w:rPr>
          <w:rFonts w:cs="Calibri"/>
        </w:rPr>
        <w:t xml:space="preserve"> r. o ochronie danych osobowych oraz  rozporządzenia Ministra Spraw Wewnętrznych i Administracji  z dnia 29 kwietnia 2004 roku w sprawie dokumentacji przetwarzania danych osobowych oraz warunków technicznych i organizacyjnych, jakim powinny odpowiadać urządzenia i systemy informatyczne służące do przetwarzania danych osobowych</w:t>
      </w:r>
      <w:r w:rsidR="000B6198" w:rsidRPr="000B6198">
        <w:rPr>
          <w:rFonts w:cs="Calibri"/>
        </w:rPr>
        <w:t xml:space="preserve"> </w:t>
      </w:r>
      <w:r w:rsidR="000B6198" w:rsidRPr="000B6198">
        <w:rPr>
          <w:rFonts w:eastAsia="Times New Roman" w:cs="Calibri"/>
          <w:color w:val="222222"/>
          <w:shd w:val="clear" w:color="auto" w:fill="FFFFFF"/>
          <w:lang w:eastAsia="pl-PL"/>
        </w:rPr>
        <w:t>oraz zgodnie z Rozporządzeniem Parlamentu Europejskiego i Rady (UE) 2016/679 z dnia 27 kwietnia 2016 r. w sprawie ochrony osób fizycznych</w:t>
      </w:r>
      <w:r w:rsidR="000B6198" w:rsidRPr="000B6198">
        <w:rPr>
          <w:rFonts w:eastAsia="Times New Roman" w:cs="Calibri"/>
          <w:color w:val="222222"/>
          <w:shd w:val="clear" w:color="auto" w:fill="FFFFFF"/>
          <w:lang w:eastAsia="pl-PL"/>
        </w:rPr>
        <w:br/>
        <w:t>w związku z przetwarzaniem danych osobowych i w sprawie swobodnego przepływu takich danych oraz uchylenia dyrektywy 95/46/WE (RODO).</w:t>
      </w:r>
    </w:p>
    <w:p w14:paraId="16D73FF3" w14:textId="77777777" w:rsidR="00F41BCC" w:rsidRPr="00A3769A" w:rsidRDefault="00F41BCC" w:rsidP="000B6198">
      <w:pPr>
        <w:pStyle w:val="Akapitzlist"/>
        <w:tabs>
          <w:tab w:val="left" w:pos="234"/>
          <w:tab w:val="left" w:pos="709"/>
        </w:tabs>
        <w:spacing w:after="0" w:line="240" w:lineRule="auto"/>
        <w:jc w:val="both"/>
        <w:rPr>
          <w:rFonts w:cs="Calibri"/>
        </w:rPr>
      </w:pPr>
    </w:p>
    <w:p w14:paraId="5ABD04CC" w14:textId="77777777" w:rsidR="00F41BCC" w:rsidRPr="007D3249" w:rsidRDefault="00D07770" w:rsidP="00D07770">
      <w:pPr>
        <w:tabs>
          <w:tab w:val="left" w:pos="3955"/>
        </w:tabs>
        <w:jc w:val="center"/>
        <w:rPr>
          <w:rFonts w:ascii="Calibri" w:hAnsi="Calibri" w:cs="Calibri"/>
          <w:b/>
        </w:rPr>
      </w:pPr>
      <w:r w:rsidRPr="00A3769A">
        <w:rPr>
          <w:rFonts w:ascii="Calibri" w:hAnsi="Calibri" w:cs="Calibri"/>
          <w:b/>
        </w:rPr>
        <w:t>§ 12.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br/>
        <w:t>Postanowienia końcowe</w:t>
      </w:r>
    </w:p>
    <w:p w14:paraId="206DF6CE" w14:textId="77777777" w:rsidR="00F41BCC" w:rsidRPr="007D3249" w:rsidRDefault="00F41BCC" w:rsidP="00F41BCC">
      <w:pPr>
        <w:pStyle w:val="Akapitzlist"/>
        <w:numPr>
          <w:ilvl w:val="0"/>
          <w:numId w:val="15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Wszelkie sprawy związane z interpretacją niniejszego regulaminu rozstrzygane są przez Beneficjenta i rozstrzygnięcie to jest ostateczne </w:t>
      </w:r>
    </w:p>
    <w:p w14:paraId="35A1F781" w14:textId="77777777" w:rsidR="00F41BCC" w:rsidRPr="007D3249" w:rsidRDefault="00F41BCC" w:rsidP="00F41BCC">
      <w:pPr>
        <w:pStyle w:val="Akapitzlist"/>
        <w:numPr>
          <w:ilvl w:val="0"/>
          <w:numId w:val="15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Beneficjent  zastrzega sobie  prawo  zmiany  niniejszego  Regulaminu  w  sytuacji  zmiany  wytycznych, warunków realizacji projektu lub innych okoliczności niezależnych od Beneficjenta. </w:t>
      </w:r>
    </w:p>
    <w:p w14:paraId="21A0F252" w14:textId="77777777" w:rsidR="00F41BCC" w:rsidRPr="007D3249" w:rsidRDefault="00F41BCC" w:rsidP="00F41BCC">
      <w:pPr>
        <w:pStyle w:val="Akapitzlist"/>
        <w:numPr>
          <w:ilvl w:val="0"/>
          <w:numId w:val="15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Regulamin    i  wszelkie  pozostałe  dokumenty  dostępne  są  na  stronie  internetowej  projektu </w:t>
      </w:r>
      <w:r w:rsidR="00A3769A">
        <w:rPr>
          <w:rFonts w:cs="Calibri"/>
        </w:rPr>
        <w:t>algirtas.pl</w:t>
      </w:r>
    </w:p>
    <w:p w14:paraId="367D0131" w14:textId="77777777" w:rsidR="00F41BCC" w:rsidRPr="007D3249" w:rsidRDefault="00F41BCC" w:rsidP="00F41BCC">
      <w:pPr>
        <w:pStyle w:val="Akapitzlist"/>
        <w:numPr>
          <w:ilvl w:val="0"/>
          <w:numId w:val="15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 xml:space="preserve">Wszelkie zmiany niniejszego regulaminu wymagają formy pisemnej. </w:t>
      </w:r>
    </w:p>
    <w:p w14:paraId="74A380A0" w14:textId="77777777" w:rsidR="00F41BCC" w:rsidRPr="007D3249" w:rsidRDefault="00F41BCC" w:rsidP="00F41BCC">
      <w:pPr>
        <w:pStyle w:val="Akapitzlist"/>
        <w:numPr>
          <w:ilvl w:val="0"/>
          <w:numId w:val="15"/>
        </w:numPr>
        <w:tabs>
          <w:tab w:val="left" w:pos="234"/>
          <w:tab w:val="left" w:pos="709"/>
        </w:tabs>
        <w:spacing w:line="240" w:lineRule="auto"/>
        <w:jc w:val="both"/>
        <w:rPr>
          <w:rFonts w:cs="Calibri"/>
        </w:rPr>
      </w:pPr>
      <w:r w:rsidRPr="007D3249">
        <w:rPr>
          <w:rFonts w:cs="Calibri"/>
        </w:rPr>
        <w:t>Regulamin rekrutacji wchodzi w życie z dniem ogłoszenia.</w:t>
      </w:r>
    </w:p>
    <w:p w14:paraId="3F8A736F" w14:textId="77777777" w:rsidR="00F41BCC" w:rsidRPr="007D3249" w:rsidRDefault="00F41BCC" w:rsidP="00F41BCC">
      <w:pPr>
        <w:pStyle w:val="Akapitzlist"/>
        <w:tabs>
          <w:tab w:val="left" w:pos="234"/>
          <w:tab w:val="left" w:pos="3955"/>
        </w:tabs>
        <w:spacing w:line="240" w:lineRule="auto"/>
        <w:ind w:left="0"/>
        <w:jc w:val="both"/>
        <w:rPr>
          <w:rFonts w:cs="Calibri"/>
        </w:rPr>
      </w:pPr>
    </w:p>
    <w:p w14:paraId="3D3F6EC2" w14:textId="34DAA001" w:rsidR="00F41BCC" w:rsidRPr="007D3249" w:rsidRDefault="00F41BCC" w:rsidP="00EB75D4">
      <w:pPr>
        <w:ind w:left="4248" w:firstLine="708"/>
        <w:jc w:val="both"/>
        <w:rPr>
          <w:rFonts w:ascii="Calibri" w:hAnsi="Calibri" w:cs="Calibri"/>
        </w:rPr>
      </w:pPr>
      <w:r w:rsidRPr="007D3249">
        <w:rPr>
          <w:rFonts w:ascii="Calibri" w:hAnsi="Calibri" w:cs="Calibri"/>
        </w:rPr>
        <w:t>…………………………………………………..………</w:t>
      </w:r>
      <w:r w:rsidRPr="007D3249">
        <w:rPr>
          <w:rFonts w:ascii="Calibri" w:hAnsi="Calibri" w:cs="Calibri"/>
        </w:rPr>
        <w:br/>
        <w:t xml:space="preserve">               </w:t>
      </w:r>
      <w:r>
        <w:rPr>
          <w:rFonts w:ascii="Calibri" w:hAnsi="Calibri" w:cs="Calibri"/>
        </w:rPr>
        <w:t>Beneficjent</w:t>
      </w:r>
    </w:p>
    <w:p w14:paraId="4588D67A" w14:textId="77777777" w:rsidR="00F41BCC" w:rsidRPr="007D3249" w:rsidRDefault="00F41BCC" w:rsidP="00F41BCC">
      <w:pPr>
        <w:jc w:val="both"/>
        <w:rPr>
          <w:rFonts w:ascii="Calibri" w:hAnsi="Calibri" w:cs="Calibri"/>
        </w:rPr>
      </w:pPr>
      <w:r w:rsidRPr="007D3249">
        <w:rPr>
          <w:rFonts w:ascii="Calibri" w:hAnsi="Calibri" w:cs="Calibri"/>
        </w:rPr>
        <w:t>Zapoznałem się z treścią regulaminu i akceptuję wszystkie jego warunki</w:t>
      </w:r>
    </w:p>
    <w:p w14:paraId="2D98E388" w14:textId="77777777" w:rsidR="00F41BCC" w:rsidRDefault="00F41BCC" w:rsidP="00F41BCC">
      <w:pPr>
        <w:jc w:val="both"/>
        <w:rPr>
          <w:rFonts w:ascii="Calibri" w:hAnsi="Calibri" w:cs="Calibri"/>
        </w:rPr>
      </w:pPr>
    </w:p>
    <w:p w14:paraId="5D5DB0BF" w14:textId="77777777" w:rsidR="00D07770" w:rsidRPr="007D3249" w:rsidRDefault="00D07770" w:rsidP="00F41BCC">
      <w:pPr>
        <w:jc w:val="both"/>
        <w:rPr>
          <w:rFonts w:ascii="Calibri" w:hAnsi="Calibri" w:cs="Calibri"/>
        </w:rPr>
      </w:pPr>
    </w:p>
    <w:p w14:paraId="5FF7C0E8" w14:textId="3EB07400" w:rsidR="00EB75D4" w:rsidRPr="00EB75D4" w:rsidRDefault="00F41BCC" w:rsidP="00EB75D4">
      <w:pPr>
        <w:jc w:val="both"/>
        <w:rPr>
          <w:rFonts w:ascii="Calibri" w:hAnsi="Calibri" w:cs="Calibri"/>
        </w:rPr>
      </w:pPr>
      <w:r w:rsidRPr="007D3249">
        <w:rPr>
          <w:rFonts w:ascii="Calibri" w:hAnsi="Calibri" w:cs="Calibri"/>
        </w:rPr>
        <w:t xml:space="preserve"> ………………….……………………………………..…………………………………………………………………………………………</w:t>
      </w:r>
      <w:r w:rsidRPr="007D3249">
        <w:rPr>
          <w:rFonts w:ascii="Calibri" w:hAnsi="Calibri" w:cs="Calibri"/>
        </w:rPr>
        <w:br/>
        <w:t>(Miejscowość, data i czytelny podpis Uczestnika Projektu)</w:t>
      </w:r>
    </w:p>
    <w:sectPr w:rsidR="00EB75D4" w:rsidRPr="00EB75D4" w:rsidSect="00F41BCC">
      <w:headerReference w:type="default" r:id="rId7"/>
      <w:footerReference w:type="even" r:id="rId8"/>
      <w:footerReference w:type="default" r:id="rId9"/>
      <w:pgSz w:w="11906" w:h="16838" w:code="9"/>
      <w:pgMar w:top="1702" w:right="1134" w:bottom="1418" w:left="1134" w:header="0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4B4A" w14:textId="77777777" w:rsidR="0077154B" w:rsidRDefault="0077154B" w:rsidP="00F41BCC">
      <w:pPr>
        <w:spacing w:after="0" w:line="240" w:lineRule="auto"/>
      </w:pPr>
      <w:r>
        <w:separator/>
      </w:r>
    </w:p>
  </w:endnote>
  <w:endnote w:type="continuationSeparator" w:id="0">
    <w:p w14:paraId="7185B197" w14:textId="77777777" w:rsidR="0077154B" w:rsidRDefault="0077154B" w:rsidP="00F4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D163" w14:textId="77777777" w:rsidR="00341117" w:rsidRDefault="004012D1" w:rsidP="003411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F26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59B9B" w14:textId="77777777" w:rsidR="00341117" w:rsidRDefault="0077154B" w:rsidP="0034111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225D" w14:textId="77777777" w:rsidR="00341117" w:rsidRDefault="00F41BCC" w:rsidP="00CB55D2">
    <w:pPr>
      <w:pStyle w:val="Tytu"/>
      <w:tabs>
        <w:tab w:val="left" w:pos="5310"/>
      </w:tabs>
      <w:ind w:left="5310" w:right="-1"/>
      <w:rPr>
        <w:rFonts w:ascii="Garamond" w:hAnsi="Garamond" w:cs="Courier New"/>
        <w:b/>
        <w:sz w:val="16"/>
        <w:szCs w:val="16"/>
      </w:rPr>
    </w:pP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 w:rsidR="00CB55D2">
      <w:rPr>
        <w:rFonts w:ascii="Garamond" w:hAnsi="Garamond" w:cs="Courier New"/>
        <w:b/>
        <w:sz w:val="16"/>
        <w:szCs w:val="16"/>
      </w:rPr>
      <w:tab/>
    </w:r>
    <w:r w:rsidR="00CB55D2">
      <w:rPr>
        <w:rFonts w:ascii="Garamond" w:hAnsi="Garamond" w:cs="Courier New"/>
        <w:b/>
        <w:sz w:val="16"/>
        <w:szCs w:val="16"/>
      </w:rPr>
      <w:tab/>
    </w:r>
    <w:r w:rsidR="00CB55D2">
      <w:rPr>
        <w:rFonts w:ascii="Garamond" w:hAnsi="Garamond" w:cs="Courier New"/>
        <w:b/>
        <w:sz w:val="16"/>
        <w:szCs w:val="16"/>
      </w:rPr>
      <w:tab/>
    </w:r>
    <w:r w:rsidR="00CB55D2">
      <w:rPr>
        <w:rFonts w:ascii="Garamond" w:hAnsi="Garamond" w:cs="Courier New"/>
        <w:b/>
        <w:sz w:val="16"/>
        <w:szCs w:val="16"/>
      </w:rPr>
      <w:tab/>
      <w:t xml:space="preserve">    </w:t>
    </w:r>
  </w:p>
  <w:p w14:paraId="74AF3860" w14:textId="77777777" w:rsidR="00341117" w:rsidRDefault="0077154B" w:rsidP="002A45B8">
    <w:pPr>
      <w:pStyle w:val="Tytu"/>
      <w:tabs>
        <w:tab w:val="left" w:pos="829"/>
      </w:tabs>
      <w:ind w:right="360" w:firstLine="360"/>
      <w:jc w:val="left"/>
      <w:rPr>
        <w:rFonts w:ascii="Garamond" w:hAnsi="Garamond" w:cs="Courier Ne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B480" w14:textId="77777777" w:rsidR="0077154B" w:rsidRDefault="0077154B" w:rsidP="00F41BCC">
      <w:pPr>
        <w:spacing w:after="0" w:line="240" w:lineRule="auto"/>
      </w:pPr>
      <w:r>
        <w:separator/>
      </w:r>
    </w:p>
  </w:footnote>
  <w:footnote w:type="continuationSeparator" w:id="0">
    <w:p w14:paraId="7268ECA1" w14:textId="77777777" w:rsidR="0077154B" w:rsidRDefault="0077154B" w:rsidP="00F4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4BFD" w14:textId="77777777" w:rsidR="004B3491" w:rsidRDefault="0077154B" w:rsidP="00F41BCC">
    <w:pPr>
      <w:pStyle w:val="Nagwek"/>
      <w:ind w:right="-262"/>
      <w:jc w:val="center"/>
      <w:rPr>
        <w:rFonts w:ascii="Garamond" w:hAnsi="Garamond"/>
        <w:b/>
        <w:sz w:val="16"/>
        <w:szCs w:val="16"/>
      </w:rPr>
    </w:pPr>
  </w:p>
  <w:p w14:paraId="5E9BEE11" w14:textId="77777777" w:rsidR="002B48F3" w:rsidRDefault="00B95B0E" w:rsidP="00B95B0E">
    <w:pPr>
      <w:pStyle w:val="Nagwek"/>
      <w:ind w:right="-262"/>
      <w:rPr>
        <w:rFonts w:ascii="Garamond" w:hAnsi="Garamond"/>
        <w:b/>
        <w:sz w:val="16"/>
        <w:szCs w:val="16"/>
      </w:rPr>
    </w:pPr>
    <w:r w:rsidRPr="007B5676">
      <w:rPr>
        <w:noProof/>
      </w:rPr>
      <w:drawing>
        <wp:inline distT="0" distB="0" distL="0" distR="0" wp14:anchorId="5FE395C3" wp14:editId="38F542E4">
          <wp:extent cx="5715000" cy="7334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08F51E" w14:textId="77777777" w:rsidR="00B95B0E" w:rsidRPr="00383F65" w:rsidRDefault="00B95B0E" w:rsidP="00B95B0E">
    <w:pPr>
      <w:pStyle w:val="Nagwek"/>
      <w:ind w:right="-262"/>
      <w:rPr>
        <w:rFonts w:ascii="Garamond" w:hAnsi="Garamond"/>
        <w:b/>
        <w:sz w:val="16"/>
        <w:szCs w:val="16"/>
      </w:rPr>
    </w:pPr>
    <w:r>
      <w:rPr>
        <w:i/>
        <w:sz w:val="16"/>
        <w:szCs w:val="16"/>
      </w:rPr>
      <w:t xml:space="preserve">                           Projekt realizowany w ramach Programu Operacyjnego Wiedza Edukacja Rozwój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18"/>
    <w:multiLevelType w:val="hybridMultilevel"/>
    <w:tmpl w:val="81482E7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2FD54B0"/>
    <w:multiLevelType w:val="hybridMultilevel"/>
    <w:tmpl w:val="17902D7C"/>
    <w:lvl w:ilvl="0" w:tplc="F94450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524DF"/>
    <w:multiLevelType w:val="hybridMultilevel"/>
    <w:tmpl w:val="7A4E7D1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A34451"/>
    <w:multiLevelType w:val="hybridMultilevel"/>
    <w:tmpl w:val="F45E827E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64D"/>
    <w:multiLevelType w:val="hybridMultilevel"/>
    <w:tmpl w:val="CD827FDC"/>
    <w:lvl w:ilvl="0" w:tplc="23FC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B3C61"/>
    <w:multiLevelType w:val="multilevel"/>
    <w:tmpl w:val="1666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E315B8C"/>
    <w:multiLevelType w:val="hybridMultilevel"/>
    <w:tmpl w:val="FC7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7C46"/>
    <w:multiLevelType w:val="hybridMultilevel"/>
    <w:tmpl w:val="B73CE66C"/>
    <w:lvl w:ilvl="0" w:tplc="5B2C0D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B706CE"/>
    <w:multiLevelType w:val="hybridMultilevel"/>
    <w:tmpl w:val="3B5CC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5649"/>
    <w:multiLevelType w:val="hybridMultilevel"/>
    <w:tmpl w:val="E53CC0C4"/>
    <w:lvl w:ilvl="0" w:tplc="04150017">
      <w:start w:val="1"/>
      <w:numFmt w:val="lowerLetter"/>
      <w:lvlText w:val="%1)"/>
      <w:lvlJc w:val="left"/>
      <w:pPr>
        <w:ind w:left="2169" w:hanging="360"/>
      </w:pPr>
    </w:lvl>
    <w:lvl w:ilvl="1" w:tplc="04150019" w:tentative="1">
      <w:start w:val="1"/>
      <w:numFmt w:val="lowerLetter"/>
      <w:lvlText w:val="%2."/>
      <w:lvlJc w:val="left"/>
      <w:pPr>
        <w:ind w:left="2889" w:hanging="360"/>
      </w:pPr>
    </w:lvl>
    <w:lvl w:ilvl="2" w:tplc="0415001B" w:tentative="1">
      <w:start w:val="1"/>
      <w:numFmt w:val="lowerRoman"/>
      <w:lvlText w:val="%3."/>
      <w:lvlJc w:val="right"/>
      <w:pPr>
        <w:ind w:left="3609" w:hanging="180"/>
      </w:pPr>
    </w:lvl>
    <w:lvl w:ilvl="3" w:tplc="0415000F" w:tentative="1">
      <w:start w:val="1"/>
      <w:numFmt w:val="decimal"/>
      <w:lvlText w:val="%4."/>
      <w:lvlJc w:val="left"/>
      <w:pPr>
        <w:ind w:left="4329" w:hanging="360"/>
      </w:pPr>
    </w:lvl>
    <w:lvl w:ilvl="4" w:tplc="04150019" w:tentative="1">
      <w:start w:val="1"/>
      <w:numFmt w:val="lowerLetter"/>
      <w:lvlText w:val="%5."/>
      <w:lvlJc w:val="left"/>
      <w:pPr>
        <w:ind w:left="5049" w:hanging="360"/>
      </w:pPr>
    </w:lvl>
    <w:lvl w:ilvl="5" w:tplc="0415001B" w:tentative="1">
      <w:start w:val="1"/>
      <w:numFmt w:val="lowerRoman"/>
      <w:lvlText w:val="%6."/>
      <w:lvlJc w:val="right"/>
      <w:pPr>
        <w:ind w:left="5769" w:hanging="180"/>
      </w:pPr>
    </w:lvl>
    <w:lvl w:ilvl="6" w:tplc="0415000F" w:tentative="1">
      <w:start w:val="1"/>
      <w:numFmt w:val="decimal"/>
      <w:lvlText w:val="%7."/>
      <w:lvlJc w:val="left"/>
      <w:pPr>
        <w:ind w:left="6489" w:hanging="360"/>
      </w:pPr>
    </w:lvl>
    <w:lvl w:ilvl="7" w:tplc="04150019" w:tentative="1">
      <w:start w:val="1"/>
      <w:numFmt w:val="lowerLetter"/>
      <w:lvlText w:val="%8."/>
      <w:lvlJc w:val="left"/>
      <w:pPr>
        <w:ind w:left="7209" w:hanging="360"/>
      </w:pPr>
    </w:lvl>
    <w:lvl w:ilvl="8" w:tplc="0415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0" w15:restartNumberingAfterBreak="0">
    <w:nsid w:val="495D3BB3"/>
    <w:multiLevelType w:val="hybridMultilevel"/>
    <w:tmpl w:val="5776A090"/>
    <w:lvl w:ilvl="0" w:tplc="4280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398F"/>
    <w:multiLevelType w:val="hybridMultilevel"/>
    <w:tmpl w:val="8312CF98"/>
    <w:lvl w:ilvl="0" w:tplc="76E2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79B6"/>
    <w:multiLevelType w:val="hybridMultilevel"/>
    <w:tmpl w:val="03761E6C"/>
    <w:lvl w:ilvl="0" w:tplc="81E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D530D"/>
    <w:multiLevelType w:val="hybridMultilevel"/>
    <w:tmpl w:val="AF84DD8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36545E"/>
    <w:multiLevelType w:val="hybridMultilevel"/>
    <w:tmpl w:val="9D48674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61A68F2"/>
    <w:multiLevelType w:val="hybridMultilevel"/>
    <w:tmpl w:val="CCEE5F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965D1A"/>
    <w:multiLevelType w:val="hybridMultilevel"/>
    <w:tmpl w:val="FB74374C"/>
    <w:lvl w:ilvl="0" w:tplc="2E1C6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E2A2DC6"/>
    <w:multiLevelType w:val="hybridMultilevel"/>
    <w:tmpl w:val="54A24426"/>
    <w:lvl w:ilvl="0" w:tplc="4C745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C5D58"/>
    <w:multiLevelType w:val="hybridMultilevel"/>
    <w:tmpl w:val="FC42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311"/>
    <w:multiLevelType w:val="hybridMultilevel"/>
    <w:tmpl w:val="097C1FF6"/>
    <w:lvl w:ilvl="0" w:tplc="9A426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EE5D94"/>
    <w:multiLevelType w:val="hybridMultilevel"/>
    <w:tmpl w:val="70803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E1347"/>
    <w:multiLevelType w:val="hybridMultilevel"/>
    <w:tmpl w:val="4E7A0094"/>
    <w:lvl w:ilvl="0" w:tplc="9D1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A7480"/>
    <w:multiLevelType w:val="hybridMultilevel"/>
    <w:tmpl w:val="D89216F2"/>
    <w:lvl w:ilvl="0" w:tplc="8346B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94778"/>
    <w:multiLevelType w:val="hybridMultilevel"/>
    <w:tmpl w:val="97B44766"/>
    <w:lvl w:ilvl="0" w:tplc="A22CE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03B37"/>
    <w:multiLevelType w:val="hybridMultilevel"/>
    <w:tmpl w:val="BD0611F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F9F3AEB"/>
    <w:multiLevelType w:val="hybridMultilevel"/>
    <w:tmpl w:val="2416C8DE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23"/>
  </w:num>
  <w:num w:numId="8">
    <w:abstractNumId w:val="25"/>
  </w:num>
  <w:num w:numId="9">
    <w:abstractNumId w:val="22"/>
  </w:num>
  <w:num w:numId="10">
    <w:abstractNumId w:val="11"/>
  </w:num>
  <w:num w:numId="11">
    <w:abstractNumId w:val="9"/>
  </w:num>
  <w:num w:numId="12">
    <w:abstractNumId w:val="16"/>
  </w:num>
  <w:num w:numId="13">
    <w:abstractNumId w:val="17"/>
  </w:num>
  <w:num w:numId="14">
    <w:abstractNumId w:val="21"/>
  </w:num>
  <w:num w:numId="15">
    <w:abstractNumId w:val="10"/>
  </w:num>
  <w:num w:numId="16">
    <w:abstractNumId w:val="14"/>
  </w:num>
  <w:num w:numId="17">
    <w:abstractNumId w:val="24"/>
  </w:num>
  <w:num w:numId="18">
    <w:abstractNumId w:val="19"/>
  </w:num>
  <w:num w:numId="19">
    <w:abstractNumId w:val="2"/>
  </w:num>
  <w:num w:numId="20">
    <w:abstractNumId w:val="8"/>
  </w:num>
  <w:num w:numId="21">
    <w:abstractNumId w:val="1"/>
  </w:num>
  <w:num w:numId="22">
    <w:abstractNumId w:val="3"/>
  </w:num>
  <w:num w:numId="23">
    <w:abstractNumId w:val="20"/>
  </w:num>
  <w:num w:numId="24">
    <w:abstractNumId w:val="4"/>
  </w:num>
  <w:num w:numId="25">
    <w:abstractNumId w:val="1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CFA"/>
    <w:rsid w:val="000373CA"/>
    <w:rsid w:val="00066288"/>
    <w:rsid w:val="000922B8"/>
    <w:rsid w:val="000B6198"/>
    <w:rsid w:val="000D05D0"/>
    <w:rsid w:val="000F3B85"/>
    <w:rsid w:val="00146F72"/>
    <w:rsid w:val="001A1247"/>
    <w:rsid w:val="001A644D"/>
    <w:rsid w:val="0023556A"/>
    <w:rsid w:val="00242049"/>
    <w:rsid w:val="002C797C"/>
    <w:rsid w:val="00377373"/>
    <w:rsid w:val="003E510F"/>
    <w:rsid w:val="004012D1"/>
    <w:rsid w:val="00426AB7"/>
    <w:rsid w:val="0047172F"/>
    <w:rsid w:val="005156BB"/>
    <w:rsid w:val="00522958"/>
    <w:rsid w:val="005253E8"/>
    <w:rsid w:val="005C0902"/>
    <w:rsid w:val="00614B1E"/>
    <w:rsid w:val="00734F8B"/>
    <w:rsid w:val="0077154B"/>
    <w:rsid w:val="007D41DD"/>
    <w:rsid w:val="0084001E"/>
    <w:rsid w:val="008D016B"/>
    <w:rsid w:val="008E10D2"/>
    <w:rsid w:val="00913D17"/>
    <w:rsid w:val="00932833"/>
    <w:rsid w:val="00952684"/>
    <w:rsid w:val="009B0985"/>
    <w:rsid w:val="00A32585"/>
    <w:rsid w:val="00A3769A"/>
    <w:rsid w:val="00A42ACA"/>
    <w:rsid w:val="00AF77BF"/>
    <w:rsid w:val="00B036B3"/>
    <w:rsid w:val="00B57CD9"/>
    <w:rsid w:val="00B95B0E"/>
    <w:rsid w:val="00BC1C9B"/>
    <w:rsid w:val="00BF5CC5"/>
    <w:rsid w:val="00C11BD0"/>
    <w:rsid w:val="00CB55D2"/>
    <w:rsid w:val="00D07770"/>
    <w:rsid w:val="00D2149E"/>
    <w:rsid w:val="00D87DC7"/>
    <w:rsid w:val="00D94148"/>
    <w:rsid w:val="00DD13E0"/>
    <w:rsid w:val="00E237A2"/>
    <w:rsid w:val="00E52BAA"/>
    <w:rsid w:val="00EB74C7"/>
    <w:rsid w:val="00EB75D4"/>
    <w:rsid w:val="00EC6CFA"/>
    <w:rsid w:val="00EF2601"/>
    <w:rsid w:val="00F024B4"/>
    <w:rsid w:val="00F10EC2"/>
    <w:rsid w:val="00F41BCC"/>
    <w:rsid w:val="00F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8E4B"/>
  <w15:docId w15:val="{34FB78F7-D76A-4071-A293-AE6FCEA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41BCC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41BC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1BCC"/>
    <w:rPr>
      <w:vertAlign w:val="superscript"/>
    </w:rPr>
  </w:style>
  <w:style w:type="character" w:styleId="Numerstrony">
    <w:name w:val="page number"/>
    <w:basedOn w:val="Domylnaczcionkaakapitu"/>
    <w:rsid w:val="00F41BCC"/>
  </w:style>
  <w:style w:type="paragraph" w:customStyle="1" w:styleId="Default">
    <w:name w:val="Default"/>
    <w:rsid w:val="00F41B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B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B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1BCC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1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4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2041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Kaliński</dc:creator>
  <cp:lastModifiedBy>user</cp:lastModifiedBy>
  <cp:revision>7</cp:revision>
  <dcterms:created xsi:type="dcterms:W3CDTF">2021-05-17T12:51:00Z</dcterms:created>
  <dcterms:modified xsi:type="dcterms:W3CDTF">2021-06-30T08:40:00Z</dcterms:modified>
</cp:coreProperties>
</file>