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07" w:rsidRPr="00FA5407" w:rsidRDefault="004C3EDF" w:rsidP="00FA5407">
      <w:pPr>
        <w:shd w:val="clear" w:color="auto" w:fill="FFFFFF"/>
        <w:ind w:right="29"/>
        <w:jc w:val="right"/>
        <w:rPr>
          <w:rFonts w:ascii="Verdana" w:hAnsi="Verdana"/>
        </w:rPr>
      </w:pPr>
      <w:r w:rsidRPr="00FA5407">
        <w:rPr>
          <w:rFonts w:ascii="Verdana" w:hAnsi="Verdana"/>
          <w:spacing w:val="-2"/>
        </w:rPr>
        <w:t xml:space="preserve">Załącznik nr </w:t>
      </w:r>
      <w:r w:rsidR="004110E8" w:rsidRPr="00FA5407">
        <w:rPr>
          <w:rFonts w:ascii="Verdana" w:hAnsi="Verdana"/>
          <w:spacing w:val="-2"/>
        </w:rPr>
        <w:t>1</w:t>
      </w:r>
      <w:r w:rsidR="00FA5407">
        <w:rPr>
          <w:rFonts w:ascii="Verdana" w:hAnsi="Verdana"/>
        </w:rPr>
        <w:br/>
      </w:r>
      <w:r w:rsidR="00515FFA" w:rsidRPr="00FA5407">
        <w:rPr>
          <w:rFonts w:ascii="Verdana" w:hAnsi="Verdana"/>
        </w:rPr>
        <w:t xml:space="preserve">do Zarządzenia Nr </w:t>
      </w:r>
      <w:r w:rsidR="00D027B0">
        <w:rPr>
          <w:rFonts w:ascii="Verdana" w:hAnsi="Verdana"/>
        </w:rPr>
        <w:t>190</w:t>
      </w:r>
      <w:r w:rsidR="00AE41EE" w:rsidRPr="00FA5407">
        <w:rPr>
          <w:rFonts w:ascii="Verdana" w:hAnsi="Verdana"/>
        </w:rPr>
        <w:t>/</w:t>
      </w:r>
      <w:r w:rsidR="00515FFA" w:rsidRPr="00FA5407">
        <w:rPr>
          <w:rFonts w:ascii="Verdana" w:hAnsi="Verdana"/>
        </w:rPr>
        <w:t>20</w:t>
      </w:r>
      <w:r w:rsidR="00406233" w:rsidRPr="00FA5407">
        <w:rPr>
          <w:rFonts w:ascii="Verdana" w:hAnsi="Verdana"/>
        </w:rPr>
        <w:t>25</w:t>
      </w:r>
      <w:r w:rsidRPr="00FA5407">
        <w:rPr>
          <w:rFonts w:ascii="Verdana" w:hAnsi="Verdana"/>
        </w:rPr>
        <w:t xml:space="preserve"> </w:t>
      </w:r>
      <w:r w:rsidR="001C6391" w:rsidRPr="00FA5407">
        <w:rPr>
          <w:rFonts w:ascii="Verdana" w:hAnsi="Verdana"/>
        </w:rPr>
        <w:t xml:space="preserve">Burmistrza </w:t>
      </w:r>
      <w:r w:rsidR="001816E1" w:rsidRPr="00FA5407">
        <w:rPr>
          <w:rFonts w:ascii="Verdana" w:hAnsi="Verdana"/>
        </w:rPr>
        <w:t>Opola</w:t>
      </w:r>
      <w:r w:rsidR="001C6391" w:rsidRPr="00FA5407">
        <w:rPr>
          <w:rFonts w:ascii="Verdana" w:hAnsi="Verdana"/>
        </w:rPr>
        <w:t xml:space="preserve"> Lubelskie</w:t>
      </w:r>
      <w:r w:rsidR="001816E1" w:rsidRPr="00FA5407">
        <w:rPr>
          <w:rFonts w:ascii="Verdana" w:hAnsi="Verdana"/>
        </w:rPr>
        <w:t>go</w:t>
      </w:r>
      <w:r w:rsidR="00AE41EE" w:rsidRPr="00FA5407">
        <w:rPr>
          <w:rFonts w:ascii="Verdana" w:hAnsi="Verdana"/>
        </w:rPr>
        <w:t xml:space="preserve"> </w:t>
      </w:r>
      <w:r w:rsidRPr="00FA5407">
        <w:rPr>
          <w:rFonts w:ascii="Verdana" w:hAnsi="Verdana"/>
        </w:rPr>
        <w:t xml:space="preserve">z dnia </w:t>
      </w:r>
      <w:r w:rsidR="00D027B0">
        <w:rPr>
          <w:rFonts w:ascii="Verdana" w:hAnsi="Verdana"/>
        </w:rPr>
        <w:t>11</w:t>
      </w:r>
      <w:r w:rsidR="00515FFA" w:rsidRPr="00FA5407">
        <w:rPr>
          <w:rFonts w:ascii="Verdana" w:hAnsi="Verdana"/>
        </w:rPr>
        <w:t xml:space="preserve"> września </w:t>
      </w:r>
      <w:r w:rsidR="00406233" w:rsidRPr="00FA5407">
        <w:rPr>
          <w:rFonts w:ascii="Verdana" w:hAnsi="Verdana"/>
        </w:rPr>
        <w:t>2025</w:t>
      </w:r>
      <w:r w:rsidRPr="00FA5407">
        <w:rPr>
          <w:rFonts w:ascii="Verdana" w:hAnsi="Verdana"/>
        </w:rPr>
        <w:t xml:space="preserve"> r. w</w:t>
      </w:r>
      <w:r w:rsidR="00F768F8">
        <w:rPr>
          <w:rFonts w:ascii="Verdana" w:hAnsi="Verdana"/>
        </w:rPr>
        <w:t> </w:t>
      </w:r>
      <w:r w:rsidRPr="00FA5407">
        <w:rPr>
          <w:rFonts w:ascii="Verdana" w:hAnsi="Verdana"/>
        </w:rPr>
        <w:t xml:space="preserve">sprawie przeprowadzenia konsultacji społecznych </w:t>
      </w:r>
      <w:r w:rsidR="00CA0DC4" w:rsidRPr="00FA5407">
        <w:rPr>
          <w:rFonts w:ascii="Verdana" w:hAnsi="Verdana"/>
        </w:rPr>
        <w:t xml:space="preserve">dotyczących projektu Gminnego Programu Rewitalizacji Gminy </w:t>
      </w:r>
      <w:r w:rsidR="001C6391" w:rsidRPr="00FA5407">
        <w:rPr>
          <w:rFonts w:ascii="Verdana" w:hAnsi="Verdana"/>
        </w:rPr>
        <w:t>Opole Lubelskie</w:t>
      </w:r>
      <w:r w:rsidR="00CA0DC4" w:rsidRPr="00FA5407">
        <w:rPr>
          <w:rFonts w:ascii="Verdana" w:hAnsi="Verdana"/>
        </w:rPr>
        <w:t xml:space="preserve"> na lata </w:t>
      </w:r>
      <w:r w:rsidR="00406233" w:rsidRPr="00FA5407">
        <w:rPr>
          <w:rFonts w:ascii="Verdana" w:hAnsi="Verdana"/>
        </w:rPr>
        <w:t>2025 – 2030</w:t>
      </w:r>
      <w:r w:rsidRPr="00FA5407">
        <w:rPr>
          <w:rFonts w:ascii="Verdana" w:hAnsi="Verdana"/>
        </w:rPr>
        <w:t>.</w:t>
      </w:r>
    </w:p>
    <w:p w:rsidR="00530B12" w:rsidRPr="00FA5407" w:rsidRDefault="004C3EDF" w:rsidP="00AE41EE">
      <w:pPr>
        <w:shd w:val="clear" w:color="auto" w:fill="FFFFFF"/>
        <w:spacing w:before="480"/>
        <w:ind w:right="11"/>
        <w:jc w:val="center"/>
        <w:rPr>
          <w:rFonts w:ascii="Verdana" w:hAnsi="Verdana"/>
          <w:b/>
          <w:sz w:val="22"/>
          <w:szCs w:val="22"/>
        </w:rPr>
      </w:pPr>
      <w:r w:rsidRPr="00FA5407">
        <w:rPr>
          <w:rFonts w:ascii="Verdana" w:hAnsi="Verdana"/>
          <w:b/>
          <w:sz w:val="22"/>
          <w:szCs w:val="22"/>
        </w:rPr>
        <w:t>OGŁOSZENIE</w:t>
      </w:r>
    </w:p>
    <w:p w:rsidR="00530B12" w:rsidRPr="00FA5407" w:rsidRDefault="001C6391" w:rsidP="001816E1">
      <w:pPr>
        <w:shd w:val="clear" w:color="auto" w:fill="FFFFFF"/>
        <w:spacing w:before="442" w:line="360" w:lineRule="auto"/>
        <w:ind w:left="5" w:right="19"/>
        <w:jc w:val="both"/>
        <w:rPr>
          <w:rFonts w:ascii="Verdana" w:hAnsi="Verdana"/>
        </w:rPr>
      </w:pPr>
      <w:r w:rsidRPr="00FA5407">
        <w:rPr>
          <w:rFonts w:ascii="Verdana" w:hAnsi="Verdana"/>
        </w:rPr>
        <w:t>Burmistrz</w:t>
      </w:r>
      <w:r w:rsidR="00F944E4" w:rsidRPr="00FA5407">
        <w:rPr>
          <w:rFonts w:ascii="Verdana" w:hAnsi="Verdana"/>
        </w:rPr>
        <w:t xml:space="preserve"> Gminy </w:t>
      </w:r>
      <w:r w:rsidRPr="00FA5407">
        <w:rPr>
          <w:rFonts w:ascii="Verdana" w:hAnsi="Verdana"/>
        </w:rPr>
        <w:t>Opole Lubelskie</w:t>
      </w:r>
      <w:r w:rsidR="004C3EDF" w:rsidRPr="00FA5407">
        <w:rPr>
          <w:rFonts w:ascii="Verdana" w:hAnsi="Verdana"/>
        </w:rPr>
        <w:t xml:space="preserve"> informuje, iż od </w:t>
      </w:r>
      <w:r w:rsidR="00AA34D9">
        <w:rPr>
          <w:rFonts w:ascii="Verdana" w:hAnsi="Verdana"/>
          <w:spacing w:val="-2"/>
        </w:rPr>
        <w:t>12</w:t>
      </w:r>
      <w:r w:rsidR="00406233" w:rsidRPr="00FA5407">
        <w:rPr>
          <w:rFonts w:ascii="Verdana" w:hAnsi="Verdana"/>
          <w:spacing w:val="-2"/>
        </w:rPr>
        <w:t xml:space="preserve">.09.2025 do </w:t>
      </w:r>
      <w:r w:rsidR="00AA34D9">
        <w:rPr>
          <w:rFonts w:ascii="Verdana" w:hAnsi="Verdana"/>
          <w:spacing w:val="-2"/>
        </w:rPr>
        <w:t>17</w:t>
      </w:r>
      <w:r w:rsidR="00515FFA" w:rsidRPr="00FA5407">
        <w:rPr>
          <w:rFonts w:ascii="Verdana" w:hAnsi="Verdana"/>
          <w:spacing w:val="-2"/>
        </w:rPr>
        <w:t>.</w:t>
      </w:r>
      <w:r w:rsidRPr="00FA5407">
        <w:rPr>
          <w:rFonts w:ascii="Verdana" w:hAnsi="Verdana"/>
          <w:spacing w:val="-2"/>
        </w:rPr>
        <w:t>1</w:t>
      </w:r>
      <w:r w:rsidR="00906008">
        <w:rPr>
          <w:rFonts w:ascii="Verdana" w:hAnsi="Verdana"/>
          <w:spacing w:val="-2"/>
        </w:rPr>
        <w:t>0</w:t>
      </w:r>
      <w:r w:rsidR="00406233" w:rsidRPr="00FA5407">
        <w:rPr>
          <w:rFonts w:ascii="Verdana" w:hAnsi="Verdana"/>
          <w:spacing w:val="-2"/>
        </w:rPr>
        <w:t>.2025</w:t>
      </w:r>
      <w:r w:rsidR="003E603D" w:rsidRPr="00FA5407">
        <w:rPr>
          <w:rFonts w:ascii="Verdana" w:hAnsi="Verdana"/>
          <w:spacing w:val="-2"/>
        </w:rPr>
        <w:t xml:space="preserve"> r</w:t>
      </w:r>
      <w:r w:rsidR="00406233" w:rsidRPr="00FA5407">
        <w:rPr>
          <w:rFonts w:ascii="Verdana" w:hAnsi="Verdana"/>
          <w:spacing w:val="-2"/>
        </w:rPr>
        <w:t xml:space="preserve">. </w:t>
      </w:r>
      <w:r w:rsidR="004C3EDF" w:rsidRPr="00FA5407">
        <w:rPr>
          <w:rFonts w:ascii="Verdana" w:hAnsi="Verdana"/>
        </w:rPr>
        <w:t xml:space="preserve">odbędą się konsultacje społeczne </w:t>
      </w:r>
      <w:r w:rsidR="00CA0DC4" w:rsidRPr="00FA5407">
        <w:rPr>
          <w:rFonts w:ascii="Verdana" w:hAnsi="Verdana"/>
        </w:rPr>
        <w:t xml:space="preserve">dotyczące projektu </w:t>
      </w:r>
      <w:r w:rsidR="00CA0DC4" w:rsidRPr="00FA5407">
        <w:rPr>
          <w:rFonts w:ascii="Verdana" w:hAnsi="Verdana"/>
          <w:i/>
        </w:rPr>
        <w:t xml:space="preserve">Gminnego Programu Rewitalizacji Gminy </w:t>
      </w:r>
      <w:r w:rsidRPr="00FA5407">
        <w:rPr>
          <w:rFonts w:ascii="Verdana" w:hAnsi="Verdana"/>
          <w:i/>
        </w:rPr>
        <w:t>Opole Lubelskie</w:t>
      </w:r>
      <w:r w:rsidR="00CA0DC4" w:rsidRPr="00FA5407">
        <w:rPr>
          <w:rFonts w:ascii="Verdana" w:hAnsi="Verdana"/>
          <w:i/>
        </w:rPr>
        <w:t xml:space="preserve"> na lata </w:t>
      </w:r>
      <w:r w:rsidR="00406233" w:rsidRPr="00FA5407">
        <w:rPr>
          <w:rFonts w:ascii="Verdana" w:hAnsi="Verdana"/>
          <w:i/>
        </w:rPr>
        <w:t>2025 – 2030.</w:t>
      </w:r>
      <w:r w:rsidR="004C3EDF" w:rsidRPr="00FA5407">
        <w:rPr>
          <w:rFonts w:ascii="Verdana" w:hAnsi="Verdana"/>
        </w:rPr>
        <w:t xml:space="preserve"> Celem konsultacji jest pozyskanie wniosków, uwag i opinii mieszkańców </w:t>
      </w:r>
      <w:r w:rsidR="004C3EDF" w:rsidRPr="00FA5407">
        <w:rPr>
          <w:rFonts w:ascii="Verdana" w:hAnsi="Verdana"/>
          <w:spacing w:val="-1"/>
        </w:rPr>
        <w:t xml:space="preserve">do </w:t>
      </w:r>
      <w:r w:rsidR="00CA0DC4" w:rsidRPr="00FA5407">
        <w:rPr>
          <w:rFonts w:ascii="Verdana" w:hAnsi="Verdana"/>
          <w:spacing w:val="-1"/>
        </w:rPr>
        <w:t xml:space="preserve">projektu </w:t>
      </w:r>
      <w:r w:rsidR="00CA0DC4" w:rsidRPr="00FA5407">
        <w:rPr>
          <w:rFonts w:ascii="Verdana" w:hAnsi="Verdana"/>
          <w:i/>
          <w:spacing w:val="-1"/>
        </w:rPr>
        <w:t xml:space="preserve">Gminnego Programu Rewitalizacji Gminy </w:t>
      </w:r>
      <w:r w:rsidRPr="00FA5407">
        <w:rPr>
          <w:rFonts w:ascii="Verdana" w:hAnsi="Verdana"/>
          <w:i/>
          <w:spacing w:val="-1"/>
        </w:rPr>
        <w:t>Opole Lubelskie</w:t>
      </w:r>
      <w:r w:rsidR="00CA0DC4" w:rsidRPr="00FA5407">
        <w:rPr>
          <w:rFonts w:ascii="Verdana" w:hAnsi="Verdana"/>
          <w:i/>
          <w:spacing w:val="-1"/>
        </w:rPr>
        <w:t xml:space="preserve"> na lata </w:t>
      </w:r>
      <w:r w:rsidR="00406233" w:rsidRPr="00FA5407">
        <w:rPr>
          <w:rFonts w:ascii="Verdana" w:hAnsi="Verdana"/>
          <w:i/>
          <w:spacing w:val="-1"/>
        </w:rPr>
        <w:t xml:space="preserve">2025 – 2030. </w:t>
      </w:r>
    </w:p>
    <w:p w:rsidR="001816E1" w:rsidRPr="00FA5407" w:rsidRDefault="001816E1" w:rsidP="001816E1">
      <w:pPr>
        <w:shd w:val="clear" w:color="auto" w:fill="FFFFFF"/>
        <w:spacing w:before="278" w:line="360" w:lineRule="auto"/>
        <w:ind w:left="29"/>
        <w:rPr>
          <w:rFonts w:ascii="Verdana" w:hAnsi="Verdana"/>
        </w:rPr>
      </w:pPr>
      <w:r w:rsidRPr="00FA5407">
        <w:rPr>
          <w:rFonts w:ascii="Verdana" w:hAnsi="Verdana"/>
          <w:spacing w:val="-1"/>
        </w:rPr>
        <w:t>Konsultacje przeprowadza się w następujących formach:</w:t>
      </w:r>
    </w:p>
    <w:p w:rsidR="001C7661" w:rsidRPr="00FA5407" w:rsidRDefault="001816E1" w:rsidP="001C7661">
      <w:pPr>
        <w:numPr>
          <w:ilvl w:val="0"/>
          <w:numId w:val="13"/>
        </w:numPr>
        <w:shd w:val="clear" w:color="auto" w:fill="FFFFFF"/>
        <w:tabs>
          <w:tab w:val="left" w:pos="979"/>
        </w:tabs>
        <w:spacing w:line="360" w:lineRule="auto"/>
        <w:ind w:left="979" w:hanging="365"/>
        <w:jc w:val="both"/>
        <w:rPr>
          <w:rFonts w:ascii="Verdana" w:hAnsi="Verdana"/>
          <w:spacing w:val="-9"/>
        </w:rPr>
      </w:pPr>
      <w:r w:rsidRPr="001C7661">
        <w:rPr>
          <w:rFonts w:ascii="Verdana" w:hAnsi="Verdana"/>
        </w:rPr>
        <w:t xml:space="preserve">bezpośrednie spotkanie z mieszkańcami w dniu </w:t>
      </w:r>
      <w:r w:rsidR="001C7661">
        <w:rPr>
          <w:rFonts w:ascii="Verdana" w:hAnsi="Verdana"/>
        </w:rPr>
        <w:t>23</w:t>
      </w:r>
      <w:r w:rsidR="001C7661" w:rsidRPr="00FA5407">
        <w:rPr>
          <w:rFonts w:ascii="Verdana" w:hAnsi="Verdana"/>
        </w:rPr>
        <w:t xml:space="preserve"> września 2025 r., godz. 16:30 w </w:t>
      </w:r>
      <w:r w:rsidR="001C7661">
        <w:rPr>
          <w:rFonts w:ascii="Verdana" w:hAnsi="Verdana"/>
        </w:rPr>
        <w:t xml:space="preserve">budynku Miejsko-Gminnej Biblioteki Publicznej w Opolu Lubelskim przy ul.  Długiej 17, 24-300 Opole Lubelskie, </w:t>
      </w:r>
    </w:p>
    <w:p w:rsidR="001816E1" w:rsidRPr="001C7661" w:rsidRDefault="001816E1" w:rsidP="001816E1">
      <w:pPr>
        <w:numPr>
          <w:ilvl w:val="0"/>
          <w:numId w:val="13"/>
        </w:numPr>
        <w:shd w:val="clear" w:color="auto" w:fill="FFFFFF"/>
        <w:tabs>
          <w:tab w:val="left" w:pos="979"/>
        </w:tabs>
        <w:spacing w:line="360" w:lineRule="auto"/>
        <w:ind w:left="979" w:hanging="365"/>
        <w:jc w:val="both"/>
        <w:rPr>
          <w:rFonts w:ascii="Verdana" w:hAnsi="Verdana"/>
          <w:spacing w:val="-9"/>
        </w:rPr>
      </w:pPr>
      <w:r w:rsidRPr="001C7661">
        <w:rPr>
          <w:rFonts w:ascii="Verdana" w:hAnsi="Verdana"/>
          <w:spacing w:val="-1"/>
        </w:rPr>
        <w:t xml:space="preserve">poprzez zbieranie uwag ustnych do wyłożonego do publicznego wglądu projektu </w:t>
      </w:r>
      <w:r w:rsidRPr="001C7661">
        <w:rPr>
          <w:rFonts w:ascii="Verdana" w:hAnsi="Verdana"/>
          <w:i/>
          <w:spacing w:val="-1"/>
        </w:rPr>
        <w:t xml:space="preserve">Gminnego Programu Rewitalizacji dla Gminy </w:t>
      </w:r>
      <w:r w:rsidRPr="001C7661">
        <w:rPr>
          <w:rFonts w:ascii="Verdana" w:hAnsi="Verdana"/>
          <w:i/>
        </w:rPr>
        <w:t xml:space="preserve">Opole Lubelskie na lata </w:t>
      </w:r>
      <w:r w:rsidR="00406233" w:rsidRPr="001C7661">
        <w:rPr>
          <w:rFonts w:ascii="Verdana" w:hAnsi="Verdana"/>
          <w:i/>
        </w:rPr>
        <w:t>2025 – 2030</w:t>
      </w:r>
      <w:r w:rsidRPr="001C7661">
        <w:rPr>
          <w:rFonts w:ascii="Verdana" w:hAnsi="Verdana"/>
          <w:i/>
        </w:rPr>
        <w:t xml:space="preserve"> </w:t>
      </w:r>
      <w:r w:rsidRPr="001C7661">
        <w:rPr>
          <w:rFonts w:ascii="Verdana" w:hAnsi="Verdana"/>
        </w:rPr>
        <w:t>(</w:t>
      </w:r>
      <w:r w:rsidR="00FA5407" w:rsidRPr="001C7661">
        <w:rPr>
          <w:rFonts w:ascii="Verdana" w:hAnsi="Verdana"/>
          <w:spacing w:val="-1"/>
        </w:rPr>
        <w:t xml:space="preserve">pokój 205 </w:t>
      </w:r>
      <w:r w:rsidR="00312FA4">
        <w:rPr>
          <w:rFonts w:ascii="Verdana" w:hAnsi="Verdana"/>
          <w:spacing w:val="-1"/>
        </w:rPr>
        <w:t xml:space="preserve">– </w:t>
      </w:r>
      <w:r w:rsidR="00FA5407" w:rsidRPr="001C7661">
        <w:rPr>
          <w:rFonts w:ascii="Verdana" w:hAnsi="Verdana"/>
          <w:spacing w:val="-1"/>
        </w:rPr>
        <w:t>II piętro Urzę</w:t>
      </w:r>
      <w:r w:rsidRPr="001C7661">
        <w:rPr>
          <w:rFonts w:ascii="Verdana" w:hAnsi="Verdana"/>
          <w:spacing w:val="-1"/>
        </w:rPr>
        <w:t>d</w:t>
      </w:r>
      <w:r w:rsidR="00406233" w:rsidRPr="001C7661">
        <w:rPr>
          <w:rFonts w:ascii="Verdana" w:hAnsi="Verdana"/>
          <w:spacing w:val="-1"/>
        </w:rPr>
        <w:t>u</w:t>
      </w:r>
      <w:r w:rsidRPr="001C7661">
        <w:rPr>
          <w:rFonts w:ascii="Verdana" w:hAnsi="Verdana"/>
          <w:spacing w:val="-1"/>
        </w:rPr>
        <w:t xml:space="preserve"> Miejskie</w:t>
      </w:r>
      <w:r w:rsidR="00406233" w:rsidRPr="001C7661">
        <w:rPr>
          <w:rFonts w:ascii="Verdana" w:hAnsi="Verdana"/>
          <w:spacing w:val="-1"/>
        </w:rPr>
        <w:t>go</w:t>
      </w:r>
      <w:r w:rsidRPr="001C7661">
        <w:rPr>
          <w:rFonts w:ascii="Verdana" w:hAnsi="Verdana"/>
          <w:spacing w:val="-1"/>
        </w:rPr>
        <w:t xml:space="preserve"> w Opolu Lubelskim ul. Lubelska 4</w:t>
      </w:r>
      <w:r w:rsidR="00406233" w:rsidRPr="001C7661">
        <w:rPr>
          <w:rFonts w:ascii="Verdana" w:hAnsi="Verdana"/>
          <w:spacing w:val="-1"/>
        </w:rPr>
        <w:t xml:space="preserve">), </w:t>
      </w:r>
    </w:p>
    <w:p w:rsidR="00D027B0" w:rsidRDefault="001816E1" w:rsidP="00D027B0">
      <w:pPr>
        <w:numPr>
          <w:ilvl w:val="0"/>
          <w:numId w:val="13"/>
        </w:numPr>
        <w:shd w:val="clear" w:color="auto" w:fill="FFFFFF"/>
        <w:tabs>
          <w:tab w:val="left" w:pos="979"/>
        </w:tabs>
        <w:spacing w:line="360" w:lineRule="auto"/>
        <w:ind w:left="979" w:hanging="365"/>
        <w:jc w:val="both"/>
        <w:rPr>
          <w:rFonts w:ascii="Verdana" w:hAnsi="Verdana"/>
          <w:spacing w:val="-9"/>
        </w:rPr>
      </w:pPr>
      <w:r w:rsidRPr="00FA5407">
        <w:rPr>
          <w:rFonts w:ascii="Verdana" w:hAnsi="Verdana"/>
          <w:spacing w:val="-1"/>
        </w:rPr>
        <w:t>poprzez pisemne składanie wniosków, uwag i opinii w formie pisemnej na „Formularzu konsultacyjnym" (stanowiącym załącznik nr 2 do niniejszego zarządzenia) w przedmiocie konsultacji. Formularze można składać bezpośrednio w Urzędzie Miejskim w Opolu Lubelskim</w:t>
      </w:r>
      <w:r w:rsidRPr="00FA5407">
        <w:rPr>
          <w:rFonts w:ascii="Verdana" w:hAnsi="Verdana"/>
        </w:rPr>
        <w:t xml:space="preserve">, za pośrednictwem poczty </w:t>
      </w:r>
      <w:r w:rsidRPr="00FA5407">
        <w:rPr>
          <w:rFonts w:ascii="Verdana" w:hAnsi="Verdana"/>
          <w:spacing w:val="-1"/>
        </w:rPr>
        <w:t xml:space="preserve">tradycyjnej na adres pocztowy: ul. Lubelska 4, 24-300 Opole Lubelskie lub </w:t>
      </w:r>
      <w:r w:rsidRPr="00FA5407">
        <w:rPr>
          <w:rFonts w:ascii="Verdana" w:hAnsi="Verdana"/>
        </w:rPr>
        <w:t xml:space="preserve">przesyłać drogą elektroniczną na adres: </w:t>
      </w:r>
      <w:hyperlink r:id="rId8" w:history="1">
        <w:r w:rsidRPr="00FA5407">
          <w:rPr>
            <w:rStyle w:val="Hipercze"/>
            <w:rFonts w:ascii="Verdana" w:hAnsi="Verdana"/>
            <w:spacing w:val="-1"/>
          </w:rPr>
          <w:t>rewitalizacja@opolelubelskie.pl</w:t>
        </w:r>
      </w:hyperlink>
      <w:r w:rsidRPr="00FA5407">
        <w:rPr>
          <w:rFonts w:ascii="Verdana" w:hAnsi="Verdana"/>
          <w:spacing w:val="-1"/>
        </w:rPr>
        <w:t>,</w:t>
      </w:r>
      <w:r w:rsidR="00FA5407">
        <w:rPr>
          <w:rFonts w:ascii="Verdana" w:hAnsi="Verdana"/>
          <w:spacing w:val="-1"/>
        </w:rPr>
        <w:t xml:space="preserve"> </w:t>
      </w:r>
      <w:r w:rsidRPr="00FA5407">
        <w:rPr>
          <w:rFonts w:ascii="Verdana" w:hAnsi="Verdana"/>
        </w:rPr>
        <w:t>w dniach od</w:t>
      </w:r>
      <w:r w:rsidR="00FA5407">
        <w:rPr>
          <w:rFonts w:ascii="Verdana" w:hAnsi="Verdana"/>
        </w:rPr>
        <w:t> </w:t>
      </w:r>
      <w:r w:rsidR="00312FA4">
        <w:rPr>
          <w:rFonts w:ascii="Verdana" w:hAnsi="Verdana"/>
        </w:rPr>
        <w:t>12</w:t>
      </w:r>
      <w:r w:rsidR="00406233" w:rsidRPr="00FA5407">
        <w:rPr>
          <w:rFonts w:ascii="Verdana" w:hAnsi="Verdana"/>
        </w:rPr>
        <w:t>.</w:t>
      </w:r>
      <w:r w:rsidRPr="00FA5407">
        <w:rPr>
          <w:rFonts w:ascii="Verdana" w:hAnsi="Verdana"/>
        </w:rPr>
        <w:t>0</w:t>
      </w:r>
      <w:r w:rsidR="00406233" w:rsidRPr="00FA5407">
        <w:rPr>
          <w:rFonts w:ascii="Verdana" w:hAnsi="Verdana"/>
        </w:rPr>
        <w:t>9.2025</w:t>
      </w:r>
      <w:r w:rsidR="00FA5407">
        <w:rPr>
          <w:rFonts w:ascii="Verdana" w:hAnsi="Verdana"/>
        </w:rPr>
        <w:t> </w:t>
      </w:r>
      <w:r w:rsidR="00406233" w:rsidRPr="00FA5407">
        <w:rPr>
          <w:rFonts w:ascii="Verdana" w:hAnsi="Verdana"/>
        </w:rPr>
        <w:t xml:space="preserve">r. do </w:t>
      </w:r>
      <w:r w:rsidR="00312FA4">
        <w:rPr>
          <w:rFonts w:ascii="Verdana" w:hAnsi="Verdana"/>
        </w:rPr>
        <w:t>17</w:t>
      </w:r>
      <w:r w:rsidR="00406233" w:rsidRPr="00FA5407">
        <w:rPr>
          <w:rFonts w:ascii="Verdana" w:hAnsi="Verdana"/>
        </w:rPr>
        <w:t>.10.2025</w:t>
      </w:r>
      <w:r w:rsidRPr="00FA5407">
        <w:rPr>
          <w:rFonts w:ascii="Verdana" w:hAnsi="Verdana"/>
        </w:rPr>
        <w:t xml:space="preserve"> r.</w:t>
      </w:r>
      <w:r w:rsidR="00D027B0">
        <w:rPr>
          <w:rFonts w:ascii="Verdana" w:hAnsi="Verdana"/>
        </w:rPr>
        <w:t>,</w:t>
      </w:r>
    </w:p>
    <w:p w:rsidR="00D027B0" w:rsidRPr="00D027B0" w:rsidRDefault="00D027B0" w:rsidP="00D027B0">
      <w:pPr>
        <w:numPr>
          <w:ilvl w:val="0"/>
          <w:numId w:val="13"/>
        </w:numPr>
        <w:shd w:val="clear" w:color="auto" w:fill="FFFFFF"/>
        <w:tabs>
          <w:tab w:val="left" w:pos="979"/>
        </w:tabs>
        <w:spacing w:line="360" w:lineRule="auto"/>
        <w:ind w:left="979" w:hanging="365"/>
        <w:jc w:val="both"/>
        <w:rPr>
          <w:rFonts w:ascii="Verdana" w:hAnsi="Verdana"/>
          <w:spacing w:val="-9"/>
        </w:rPr>
      </w:pPr>
      <w:r>
        <w:rPr>
          <w:rFonts w:ascii="Verdana" w:hAnsi="Verdana"/>
        </w:rPr>
        <w:t>s</w:t>
      </w:r>
      <w:r w:rsidRPr="00D027B0">
        <w:rPr>
          <w:rFonts w:ascii="Verdana" w:hAnsi="Verdana"/>
        </w:rPr>
        <w:t>pacer studyjny z mieszkańcami Gminy Opole</w:t>
      </w:r>
      <w:r w:rsidR="00AA34D9">
        <w:rPr>
          <w:rFonts w:ascii="Verdana" w:hAnsi="Verdana"/>
        </w:rPr>
        <w:t xml:space="preserve"> Lubelskie w dniu 23</w:t>
      </w:r>
      <w:r w:rsidRPr="00D027B0">
        <w:rPr>
          <w:rFonts w:ascii="Verdana" w:hAnsi="Verdana"/>
        </w:rPr>
        <w:t xml:space="preserve"> września 2025 roku o godzinie 13:00, zebranie mieszkańców przed budynkiem </w:t>
      </w:r>
      <w:r w:rsidR="00AA34D9">
        <w:rPr>
          <w:rFonts w:ascii="Verdana" w:hAnsi="Verdana"/>
        </w:rPr>
        <w:t xml:space="preserve">Miejsko-Gminnej Biblioteki Publicznej w Opolu Lubelskim przy ul. Długiej 17, 24-300 Opole Lubelskie. </w:t>
      </w:r>
    </w:p>
    <w:p w:rsidR="00530B12" w:rsidRPr="00FA5407" w:rsidRDefault="004C3EDF" w:rsidP="001816E1">
      <w:pPr>
        <w:shd w:val="clear" w:color="auto" w:fill="FFFFFF"/>
        <w:spacing w:before="278" w:line="360" w:lineRule="auto"/>
        <w:ind w:left="24" w:right="5"/>
        <w:jc w:val="both"/>
        <w:rPr>
          <w:rFonts w:ascii="Verdana" w:hAnsi="Verdana"/>
        </w:rPr>
      </w:pPr>
      <w:r w:rsidRPr="00FA5407">
        <w:rPr>
          <w:rFonts w:ascii="Verdana" w:hAnsi="Verdana"/>
        </w:rPr>
        <w:t xml:space="preserve">Projekt </w:t>
      </w:r>
      <w:r w:rsidR="004110E8" w:rsidRPr="00FA5407">
        <w:rPr>
          <w:rFonts w:ascii="Verdana" w:hAnsi="Verdana"/>
          <w:i/>
        </w:rPr>
        <w:t xml:space="preserve">Gminnego Programu Rewitalizacji dla Gminy </w:t>
      </w:r>
      <w:r w:rsidR="00816977" w:rsidRPr="00FA5407">
        <w:rPr>
          <w:rFonts w:ascii="Verdana" w:hAnsi="Verdana"/>
          <w:i/>
        </w:rPr>
        <w:t>Opole Lubelskie</w:t>
      </w:r>
      <w:r w:rsidR="004110E8" w:rsidRPr="00FA5407">
        <w:rPr>
          <w:rFonts w:ascii="Verdana" w:hAnsi="Verdana"/>
          <w:i/>
        </w:rPr>
        <w:t xml:space="preserve"> na lata </w:t>
      </w:r>
      <w:r w:rsidR="00D027B0">
        <w:rPr>
          <w:rFonts w:ascii="Verdana" w:hAnsi="Verdana"/>
          <w:i/>
        </w:rPr>
        <w:t xml:space="preserve">2025 – 2030 </w:t>
      </w:r>
      <w:r w:rsidR="004110E8" w:rsidRPr="00FA5407">
        <w:rPr>
          <w:rFonts w:ascii="Verdana" w:hAnsi="Verdana"/>
        </w:rPr>
        <w:t xml:space="preserve"> </w:t>
      </w:r>
      <w:r w:rsidRPr="00FA5407">
        <w:rPr>
          <w:rFonts w:ascii="Verdana" w:hAnsi="Verdana"/>
          <w:spacing w:val="-1"/>
        </w:rPr>
        <w:t xml:space="preserve">oraz „Formularz </w:t>
      </w:r>
      <w:r w:rsidRPr="00FA5407">
        <w:rPr>
          <w:rFonts w:ascii="Verdana" w:hAnsi="Verdana"/>
        </w:rPr>
        <w:t xml:space="preserve">konsultacyjny" </w:t>
      </w:r>
      <w:bookmarkStart w:id="0" w:name="_GoBack"/>
      <w:bookmarkEnd w:id="0"/>
      <w:r w:rsidRPr="00FA5407">
        <w:rPr>
          <w:rFonts w:ascii="Verdana" w:hAnsi="Verdana"/>
        </w:rPr>
        <w:t>będą dostępne</w:t>
      </w:r>
      <w:r w:rsidR="00406233" w:rsidRPr="00FA5407">
        <w:rPr>
          <w:rFonts w:ascii="Verdana" w:hAnsi="Verdana"/>
        </w:rPr>
        <w:t xml:space="preserve"> do </w:t>
      </w:r>
      <w:r w:rsidR="00AA34D9">
        <w:rPr>
          <w:rFonts w:ascii="Verdana" w:hAnsi="Verdana"/>
          <w:b/>
        </w:rPr>
        <w:t>17</w:t>
      </w:r>
      <w:r w:rsidR="00406233" w:rsidRPr="00906008">
        <w:rPr>
          <w:rFonts w:ascii="Verdana" w:hAnsi="Verdana"/>
          <w:b/>
        </w:rPr>
        <w:t>.10</w:t>
      </w:r>
      <w:r w:rsidR="00E25567" w:rsidRPr="00906008">
        <w:rPr>
          <w:rFonts w:ascii="Verdana" w:hAnsi="Verdana"/>
          <w:b/>
        </w:rPr>
        <w:t>.</w:t>
      </w:r>
      <w:r w:rsidR="00406233" w:rsidRPr="00906008">
        <w:rPr>
          <w:rFonts w:ascii="Verdana" w:hAnsi="Verdana"/>
          <w:b/>
        </w:rPr>
        <w:t>2025</w:t>
      </w:r>
      <w:r w:rsidRPr="00FA5407">
        <w:rPr>
          <w:rFonts w:ascii="Verdana" w:hAnsi="Verdana"/>
          <w:b/>
        </w:rPr>
        <w:t xml:space="preserve"> r.</w:t>
      </w:r>
      <w:r w:rsidRPr="00FA5407">
        <w:rPr>
          <w:rFonts w:ascii="Verdana" w:hAnsi="Verdana"/>
        </w:rPr>
        <w:t xml:space="preserve"> do wglądu w </w:t>
      </w:r>
      <w:r w:rsidR="00816977" w:rsidRPr="00FA5407">
        <w:rPr>
          <w:rFonts w:ascii="Verdana" w:hAnsi="Verdana"/>
        </w:rPr>
        <w:t>U</w:t>
      </w:r>
      <w:r w:rsidR="009636DB" w:rsidRPr="00FA5407">
        <w:rPr>
          <w:rFonts w:ascii="Verdana" w:hAnsi="Verdana"/>
        </w:rPr>
        <w:t xml:space="preserve">rzędzie </w:t>
      </w:r>
      <w:r w:rsidR="00816977" w:rsidRPr="00FA5407">
        <w:rPr>
          <w:rFonts w:ascii="Verdana" w:hAnsi="Verdana"/>
        </w:rPr>
        <w:t>Miejskim w Opolu Lubelskim</w:t>
      </w:r>
      <w:r w:rsidR="00AA34D9">
        <w:rPr>
          <w:rFonts w:ascii="Verdana" w:hAnsi="Verdana"/>
        </w:rPr>
        <w:t xml:space="preserve">, </w:t>
      </w:r>
      <w:r w:rsidRPr="00FA5407">
        <w:rPr>
          <w:rFonts w:ascii="Verdana" w:hAnsi="Verdana"/>
        </w:rPr>
        <w:t xml:space="preserve">w Biuletynie Informacji Publicznej oraz na stronie internetowej </w:t>
      </w:r>
      <w:r w:rsidR="009636DB" w:rsidRPr="00FA5407">
        <w:rPr>
          <w:rFonts w:ascii="Verdana" w:hAnsi="Verdana"/>
        </w:rPr>
        <w:t xml:space="preserve">Urzędu </w:t>
      </w:r>
      <w:r w:rsidR="001816E1" w:rsidRPr="00FA5407">
        <w:rPr>
          <w:rFonts w:ascii="Verdana" w:hAnsi="Verdana"/>
        </w:rPr>
        <w:t>Miejskiego w</w:t>
      </w:r>
      <w:r w:rsidR="00FA5407">
        <w:rPr>
          <w:rFonts w:ascii="Verdana" w:hAnsi="Verdana"/>
        </w:rPr>
        <w:t> </w:t>
      </w:r>
      <w:r w:rsidR="001816E1" w:rsidRPr="00FA5407">
        <w:rPr>
          <w:rFonts w:ascii="Verdana" w:hAnsi="Verdana"/>
        </w:rPr>
        <w:t>Opolu Lubelskim</w:t>
      </w:r>
      <w:r w:rsidRPr="00FA5407">
        <w:rPr>
          <w:rFonts w:ascii="Verdana" w:hAnsi="Verdana"/>
        </w:rPr>
        <w:t xml:space="preserve"> </w:t>
      </w:r>
      <w:hyperlink r:id="rId9" w:history="1">
        <w:r w:rsidR="001816E1" w:rsidRPr="00FA5407">
          <w:rPr>
            <w:rStyle w:val="Hipercze"/>
            <w:rFonts w:ascii="Verdana" w:hAnsi="Verdana"/>
          </w:rPr>
          <w:t>www.opolelubelskie.pl</w:t>
        </w:r>
      </w:hyperlink>
      <w:r w:rsidR="00406233" w:rsidRPr="00FA5407">
        <w:rPr>
          <w:rFonts w:ascii="Verdana" w:hAnsi="Verdana"/>
          <w:color w:val="FF0000"/>
        </w:rPr>
        <w:t xml:space="preserve">. </w:t>
      </w:r>
      <w:r w:rsidRPr="00FA5407">
        <w:rPr>
          <w:rFonts w:ascii="Verdana" w:hAnsi="Verdana"/>
        </w:rPr>
        <w:t>Wnioski,</w:t>
      </w:r>
      <w:r w:rsidR="00AE41EE" w:rsidRPr="00FA5407">
        <w:rPr>
          <w:rFonts w:ascii="Verdana" w:hAnsi="Verdana"/>
        </w:rPr>
        <w:t xml:space="preserve"> </w:t>
      </w:r>
      <w:r w:rsidRPr="00FA5407">
        <w:rPr>
          <w:rFonts w:ascii="Verdana" w:hAnsi="Verdana"/>
        </w:rPr>
        <w:t>uwagi i opinie zgłoszone w trakcie trwania akcji informacyjnej będą uwzględniane, jako złożone w trakcie konsultacji społecznych.</w:t>
      </w:r>
    </w:p>
    <w:sectPr w:rsidR="00530B12" w:rsidRPr="00FA5407" w:rsidSect="00425A7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EB9" w:rsidRDefault="00661EB9" w:rsidP="001816E1">
      <w:r>
        <w:separator/>
      </w:r>
    </w:p>
  </w:endnote>
  <w:endnote w:type="continuationSeparator" w:id="0">
    <w:p w:rsidR="00661EB9" w:rsidRDefault="00661EB9" w:rsidP="0018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632" w:rsidRDefault="00593632" w:rsidP="00593632">
    <w:pPr>
      <w:pStyle w:val="Stopka"/>
      <w:tabs>
        <w:tab w:val="clear" w:pos="4536"/>
        <w:tab w:val="clear" w:pos="9072"/>
      </w:tabs>
      <w:rPr>
        <w:rFonts w:ascii="Lato" w:hAnsi="Lato" w:cs="Lato"/>
        <w:sz w:val="14"/>
        <w:szCs w:val="14"/>
      </w:rPr>
    </w:pPr>
  </w:p>
  <w:p w:rsidR="00593632" w:rsidRDefault="00FA5407" w:rsidP="00593632">
    <w:pPr>
      <w:pStyle w:val="Stopka"/>
      <w:tabs>
        <w:tab w:val="clear" w:pos="4536"/>
        <w:tab w:val="clear" w:pos="9072"/>
        <w:tab w:val="left" w:pos="1515"/>
      </w:tabs>
      <w:rPr>
        <w:rFonts w:ascii="Lato" w:hAnsi="Lato" w:cs="Lato"/>
        <w:sz w:val="14"/>
        <w:szCs w:val="14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5408" behindDoc="0" locked="0" layoutInCell="1" allowOverlap="1">
              <wp:simplePos x="0" y="0"/>
              <wp:positionH relativeFrom="column">
                <wp:posOffset>20955</wp:posOffset>
              </wp:positionH>
              <wp:positionV relativeFrom="paragraph">
                <wp:posOffset>5079</wp:posOffset>
              </wp:positionV>
              <wp:extent cx="5621020" cy="0"/>
              <wp:effectExtent l="0" t="0" r="36830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1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5342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9CFB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.65pt;margin-top:.4pt;width:442.6pt;height:0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" strokecolor="#c5342a"/>
          </w:pict>
        </mc:Fallback>
      </mc:AlternateContent>
    </w:r>
    <w:r w:rsidR="00593632">
      <w:rPr>
        <w:rFonts w:ascii="Lato" w:hAnsi="Lato" w:cs="Lato"/>
        <w:sz w:val="14"/>
        <w:szCs w:val="14"/>
      </w:rPr>
      <w:tab/>
    </w:r>
  </w:p>
  <w:p w:rsidR="001816E1" w:rsidRDefault="00593632" w:rsidP="00593632">
    <w:pPr>
      <w:pStyle w:val="Stopka"/>
    </w:pPr>
    <w:r w:rsidRPr="00175DB1">
      <w:rPr>
        <w:rFonts w:ascii="Lato" w:hAnsi="Lato" w:cs="Lato"/>
        <w:b/>
        <w:sz w:val="14"/>
        <w:szCs w:val="14"/>
      </w:rPr>
      <w:t xml:space="preserve">Gmina </w:t>
    </w:r>
    <w:r>
      <w:rPr>
        <w:rFonts w:ascii="Lato" w:hAnsi="Lato" w:cs="Lato"/>
        <w:b/>
        <w:sz w:val="14"/>
        <w:szCs w:val="14"/>
      </w:rPr>
      <w:t>Opole Lubelski</w:t>
    </w:r>
    <w:r>
      <w:rPr>
        <w:rFonts w:ascii="Lato" w:hAnsi="Lato" w:cs="Lato"/>
        <w:sz w:val="14"/>
        <w:szCs w:val="14"/>
      </w:rPr>
      <w:tab/>
    </w:r>
    <w:r w:rsidRPr="00920F73">
      <w:rPr>
        <w:rFonts w:ascii="Lato" w:hAnsi="Lato" w:cs="Lato"/>
        <w:sz w:val="14"/>
        <w:szCs w:val="14"/>
      </w:rPr>
      <w:t>T (+48) 81 827 72 01</w:t>
    </w:r>
    <w:r w:rsidRPr="00920F73">
      <w:rPr>
        <w:rFonts w:ascii="Lato" w:hAnsi="Lato" w:cs="Lato"/>
        <w:sz w:val="14"/>
        <w:szCs w:val="14"/>
      </w:rPr>
      <w:tab/>
    </w:r>
    <w:r w:rsidRPr="00920F73">
      <w:rPr>
        <w:rFonts w:ascii="Lato" w:hAnsi="Lato" w:cs="Lato"/>
        <w:sz w:val="14"/>
        <w:szCs w:val="14"/>
      </w:rPr>
      <w:br/>
      <w:t xml:space="preserve">ul. Lubelska 4, 24-300 Opole Lubelskie </w:t>
    </w:r>
    <w:r w:rsidRPr="00920F73">
      <w:rPr>
        <w:rFonts w:ascii="Lato" w:hAnsi="Lato" w:cs="Lato"/>
        <w:sz w:val="14"/>
        <w:szCs w:val="14"/>
      </w:rPr>
      <w:tab/>
      <w:t>F (+48) 81 827 72 00</w:t>
    </w:r>
    <w:r>
      <w:rPr>
        <w:rFonts w:ascii="Lato" w:hAnsi="Lato" w:cs="Lato"/>
        <w:sz w:val="14"/>
        <w:szCs w:val="14"/>
      </w:rPr>
      <w:br/>
      <w:t>sekretariat@opolelubelskie.pl</w:t>
    </w:r>
    <w:r>
      <w:rPr>
        <w:rFonts w:ascii="Lato" w:hAnsi="Lato" w:cs="Lato"/>
        <w:sz w:val="16"/>
        <w:szCs w:val="16"/>
      </w:rPr>
      <w:tab/>
      <w:t>www.opolelubelskie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EB9" w:rsidRDefault="00661EB9" w:rsidP="001816E1">
      <w:r>
        <w:separator/>
      </w:r>
    </w:p>
  </w:footnote>
  <w:footnote w:type="continuationSeparator" w:id="0">
    <w:p w:rsidR="00661EB9" w:rsidRDefault="00661EB9" w:rsidP="00181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632" w:rsidRDefault="00593632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D26F153" wp14:editId="5A04E800">
          <wp:simplePos x="0" y="0"/>
          <wp:positionH relativeFrom="column">
            <wp:posOffset>9525</wp:posOffset>
          </wp:positionH>
          <wp:positionV relativeFrom="paragraph">
            <wp:posOffset>-400685</wp:posOffset>
          </wp:positionV>
          <wp:extent cx="2457450" cy="685800"/>
          <wp:effectExtent l="0" t="0" r="0" b="0"/>
          <wp:wrapNone/>
          <wp:docPr id="8" name="Obraz 1" descr="herb +gm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erb +gm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540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355600</wp:posOffset>
              </wp:positionH>
              <wp:positionV relativeFrom="paragraph">
                <wp:posOffset>445770</wp:posOffset>
              </wp:positionV>
              <wp:extent cx="5814060" cy="45085"/>
              <wp:effectExtent l="0" t="0" r="0" b="0"/>
              <wp:wrapNone/>
              <wp:docPr id="3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14060" cy="450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C0000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8774F" id="Prostokąt 2" o:spid="_x0000_s1026" style="position:absolute;margin-left:28pt;margin-top:35.1pt;width:457.8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" fillcolor="#c00" stroked="f">
              <v:fill rotate="t" angle="90" focus="100%" type="gradient"/>
            </v:rect>
          </w:pict>
        </mc:Fallback>
      </mc:AlternateContent>
    </w:r>
  </w:p>
  <w:p w:rsidR="00593632" w:rsidRDefault="00FA5407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173990</wp:posOffset>
              </wp:positionV>
              <wp:extent cx="5814060" cy="45085"/>
              <wp:effectExtent l="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14060" cy="450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C0000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99DC28" id="Prostokąt 2" o:spid="_x0000_s1026" style="position:absolute;margin-left:-.5pt;margin-top:13.7pt;width:457.8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" fillcolor="#c00" stroked="f">
              <v:fill rotate="t" angle="90" focus="100%" type="gradien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4AC5B8E"/>
    <w:lvl w:ilvl="0">
      <w:numFmt w:val="bullet"/>
      <w:lvlText w:val="*"/>
      <w:lvlJc w:val="left"/>
    </w:lvl>
  </w:abstractNum>
  <w:abstractNum w:abstractNumId="1" w15:restartNumberingAfterBreak="0">
    <w:nsid w:val="129B79C4"/>
    <w:multiLevelType w:val="hybridMultilevel"/>
    <w:tmpl w:val="2BFE203C"/>
    <w:lvl w:ilvl="0" w:tplc="F72E2C26">
      <w:start w:val="1"/>
      <w:numFmt w:val="lowerLetter"/>
      <w:lvlText w:val="%1)"/>
      <w:lvlJc w:val="left"/>
      <w:pPr>
        <w:ind w:left="1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9" w:hanging="360"/>
      </w:pPr>
    </w:lvl>
    <w:lvl w:ilvl="2" w:tplc="0415001B" w:tentative="1">
      <w:start w:val="1"/>
      <w:numFmt w:val="lowerRoman"/>
      <w:lvlText w:val="%3."/>
      <w:lvlJc w:val="right"/>
      <w:pPr>
        <w:ind w:left="2779" w:hanging="180"/>
      </w:pPr>
    </w:lvl>
    <w:lvl w:ilvl="3" w:tplc="0415000F" w:tentative="1">
      <w:start w:val="1"/>
      <w:numFmt w:val="decimal"/>
      <w:lvlText w:val="%4."/>
      <w:lvlJc w:val="left"/>
      <w:pPr>
        <w:ind w:left="3499" w:hanging="360"/>
      </w:pPr>
    </w:lvl>
    <w:lvl w:ilvl="4" w:tplc="04150019" w:tentative="1">
      <w:start w:val="1"/>
      <w:numFmt w:val="lowerLetter"/>
      <w:lvlText w:val="%5."/>
      <w:lvlJc w:val="left"/>
      <w:pPr>
        <w:ind w:left="4219" w:hanging="360"/>
      </w:pPr>
    </w:lvl>
    <w:lvl w:ilvl="5" w:tplc="0415001B" w:tentative="1">
      <w:start w:val="1"/>
      <w:numFmt w:val="lowerRoman"/>
      <w:lvlText w:val="%6."/>
      <w:lvlJc w:val="right"/>
      <w:pPr>
        <w:ind w:left="4939" w:hanging="180"/>
      </w:pPr>
    </w:lvl>
    <w:lvl w:ilvl="6" w:tplc="0415000F" w:tentative="1">
      <w:start w:val="1"/>
      <w:numFmt w:val="decimal"/>
      <w:lvlText w:val="%7."/>
      <w:lvlJc w:val="left"/>
      <w:pPr>
        <w:ind w:left="5659" w:hanging="360"/>
      </w:pPr>
    </w:lvl>
    <w:lvl w:ilvl="7" w:tplc="04150019" w:tentative="1">
      <w:start w:val="1"/>
      <w:numFmt w:val="lowerLetter"/>
      <w:lvlText w:val="%8."/>
      <w:lvlJc w:val="left"/>
      <w:pPr>
        <w:ind w:left="6379" w:hanging="360"/>
      </w:pPr>
    </w:lvl>
    <w:lvl w:ilvl="8" w:tplc="0415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2" w15:restartNumberingAfterBreak="0">
    <w:nsid w:val="18424B44"/>
    <w:multiLevelType w:val="hybridMultilevel"/>
    <w:tmpl w:val="74EE5D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C7E6C"/>
    <w:multiLevelType w:val="singleLevel"/>
    <w:tmpl w:val="B5341CF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BFA61C5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DD26ED6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3FC56C8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3787BC2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0475BBE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1B82719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83E53D8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EBF6AB3"/>
    <w:multiLevelType w:val="singleLevel"/>
    <w:tmpl w:val="54EA0F8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F351C0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D347FAB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13"/>
  </w:num>
  <w:num w:numId="10">
    <w:abstractNumId w:val="1"/>
  </w:num>
  <w:num w:numId="11">
    <w:abstractNumId w:val="10"/>
  </w:num>
  <w:num w:numId="12">
    <w:abstractNumId w:val="7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DF"/>
    <w:rsid w:val="0004583F"/>
    <w:rsid w:val="00047537"/>
    <w:rsid w:val="000515F1"/>
    <w:rsid w:val="000E558C"/>
    <w:rsid w:val="000F40F7"/>
    <w:rsid w:val="00146A47"/>
    <w:rsid w:val="00166F10"/>
    <w:rsid w:val="001816E1"/>
    <w:rsid w:val="001B4527"/>
    <w:rsid w:val="001C3193"/>
    <w:rsid w:val="001C6391"/>
    <w:rsid w:val="001C7661"/>
    <w:rsid w:val="00235F91"/>
    <w:rsid w:val="00264698"/>
    <w:rsid w:val="002F30F6"/>
    <w:rsid w:val="00312FA4"/>
    <w:rsid w:val="00321E45"/>
    <w:rsid w:val="00326624"/>
    <w:rsid w:val="00340CB1"/>
    <w:rsid w:val="0039075A"/>
    <w:rsid w:val="003E603D"/>
    <w:rsid w:val="00406233"/>
    <w:rsid w:val="004110E8"/>
    <w:rsid w:val="00425A74"/>
    <w:rsid w:val="0044543E"/>
    <w:rsid w:val="00493722"/>
    <w:rsid w:val="004C3EDF"/>
    <w:rsid w:val="00515FFA"/>
    <w:rsid w:val="00526835"/>
    <w:rsid w:val="00530B12"/>
    <w:rsid w:val="00532FD2"/>
    <w:rsid w:val="0054791A"/>
    <w:rsid w:val="00593632"/>
    <w:rsid w:val="005D1158"/>
    <w:rsid w:val="005D5598"/>
    <w:rsid w:val="005F7F40"/>
    <w:rsid w:val="00661EB9"/>
    <w:rsid w:val="00722A05"/>
    <w:rsid w:val="00745F03"/>
    <w:rsid w:val="007870DB"/>
    <w:rsid w:val="00816977"/>
    <w:rsid w:val="00875FC5"/>
    <w:rsid w:val="00890D45"/>
    <w:rsid w:val="00906008"/>
    <w:rsid w:val="009410DF"/>
    <w:rsid w:val="009636DB"/>
    <w:rsid w:val="00AA34D9"/>
    <w:rsid w:val="00AE41EE"/>
    <w:rsid w:val="00B42DCC"/>
    <w:rsid w:val="00B54BE4"/>
    <w:rsid w:val="00BB1E06"/>
    <w:rsid w:val="00BB5E2D"/>
    <w:rsid w:val="00BE0B73"/>
    <w:rsid w:val="00BE38BD"/>
    <w:rsid w:val="00BF2940"/>
    <w:rsid w:val="00BF4678"/>
    <w:rsid w:val="00C04DA0"/>
    <w:rsid w:val="00C13AA0"/>
    <w:rsid w:val="00C235F3"/>
    <w:rsid w:val="00C5015D"/>
    <w:rsid w:val="00C65347"/>
    <w:rsid w:val="00CA0DC4"/>
    <w:rsid w:val="00D027B0"/>
    <w:rsid w:val="00D106B0"/>
    <w:rsid w:val="00D23A3E"/>
    <w:rsid w:val="00D60143"/>
    <w:rsid w:val="00DF4DEE"/>
    <w:rsid w:val="00E22C4A"/>
    <w:rsid w:val="00E25567"/>
    <w:rsid w:val="00E42985"/>
    <w:rsid w:val="00EC0B28"/>
    <w:rsid w:val="00F07DC2"/>
    <w:rsid w:val="00F768F8"/>
    <w:rsid w:val="00F944E4"/>
    <w:rsid w:val="00FA5407"/>
    <w:rsid w:val="00FC0C60"/>
    <w:rsid w:val="00FC2389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38C921C7-F686-4AF4-9C70-6F0D9DB7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DC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41E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636D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35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5F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35F3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5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5F3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5F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10E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816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16E1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1816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6E1"/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3632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3632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witalizacja@opole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ole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01C26-7AE4-4D44-A59F-B435A4836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Wrona Katarzyna  - user085</cp:lastModifiedBy>
  <cp:revision>2</cp:revision>
  <cp:lastPrinted>2017-09-28T13:15:00Z</cp:lastPrinted>
  <dcterms:created xsi:type="dcterms:W3CDTF">2025-09-11T12:25:00Z</dcterms:created>
  <dcterms:modified xsi:type="dcterms:W3CDTF">2025-09-11T12:25:00Z</dcterms:modified>
</cp:coreProperties>
</file>